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794" w:rsidRDefault="00E54082" w:rsidP="003F4794">
      <w:pPr>
        <w:pStyle w:val="a3"/>
        <w:ind w:left="0"/>
      </w:pPr>
      <w:r>
        <w:rPr>
          <w:b/>
          <w:sz w:val="20"/>
        </w:rPr>
        <w:t xml:space="preserve"> </w:t>
      </w:r>
    </w:p>
    <w:p w:rsidR="003F4794" w:rsidRDefault="003F4794" w:rsidP="003F4794">
      <w:pPr>
        <w:pStyle w:val="a3"/>
        <w:ind w:left="0"/>
      </w:pPr>
    </w:p>
    <w:p w:rsidR="003F4794" w:rsidRDefault="003F4794" w:rsidP="003F4794">
      <w:pPr>
        <w:pStyle w:val="a3"/>
        <w:ind w:left="0"/>
      </w:pPr>
    </w:p>
    <w:p w:rsidR="003F4794" w:rsidRDefault="003F4794" w:rsidP="003F4794">
      <w:pPr>
        <w:pStyle w:val="a3"/>
        <w:ind w:left="0"/>
      </w:pPr>
    </w:p>
    <w:p w:rsidR="003F4794" w:rsidRDefault="003F4794" w:rsidP="003F4794">
      <w:pPr>
        <w:pStyle w:val="a3"/>
        <w:ind w:left="0"/>
      </w:pPr>
    </w:p>
    <w:p w:rsidR="003F4794" w:rsidRDefault="003F4794" w:rsidP="003F4794">
      <w:pPr>
        <w:pStyle w:val="a3"/>
        <w:ind w:left="0"/>
      </w:pPr>
    </w:p>
    <w:p w:rsidR="003F4794" w:rsidRDefault="003F4794" w:rsidP="003F4794">
      <w:pPr>
        <w:pStyle w:val="a3"/>
        <w:ind w:left="0"/>
      </w:pPr>
    </w:p>
    <w:p w:rsidR="003F4794" w:rsidRDefault="003F4794" w:rsidP="003F4794">
      <w:pPr>
        <w:pStyle w:val="a3"/>
        <w:ind w:left="0"/>
      </w:pPr>
    </w:p>
    <w:bookmarkStart w:id="0" w:name="_GoBack"/>
    <w:p w:rsidR="003F4794" w:rsidRDefault="003F4794" w:rsidP="003F4794">
      <w:pPr>
        <w:pStyle w:val="a3"/>
        <w:ind w:left="0"/>
      </w:pPr>
      <w:r w:rsidRPr="003F4794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642.75pt" o:ole="">
            <v:imagedata r:id="rId7" o:title=""/>
          </v:shape>
          <o:OLEObject Type="Embed" ProgID="FoxitPhantomPDF.Document" ShapeID="_x0000_i1025" DrawAspect="Content" ObjectID="_1805867099" r:id="rId8"/>
        </w:object>
      </w:r>
      <w:bookmarkEnd w:id="0"/>
    </w:p>
    <w:p w:rsidR="003F4794" w:rsidRDefault="003F4794" w:rsidP="003F4794">
      <w:pPr>
        <w:pStyle w:val="a3"/>
        <w:tabs>
          <w:tab w:val="left" w:pos="1005"/>
        </w:tabs>
        <w:ind w:left="0"/>
      </w:pPr>
    </w:p>
    <w:p w:rsidR="003F4794" w:rsidRDefault="003F4794" w:rsidP="003F4794">
      <w:pPr>
        <w:pStyle w:val="a3"/>
        <w:ind w:left="0"/>
      </w:pPr>
    </w:p>
    <w:p w:rsidR="00E54082" w:rsidRDefault="00E54082" w:rsidP="003F4794">
      <w:pPr>
        <w:pStyle w:val="a3"/>
        <w:ind w:left="0"/>
      </w:pPr>
      <w:r>
        <w:t>инвариантны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особенностям</w:t>
      </w:r>
      <w:r>
        <w:rPr>
          <w:spacing w:val="12"/>
        </w:rPr>
        <w:t xml:space="preserve"> </w:t>
      </w:r>
      <w:r>
        <w:t>личности,</w:t>
      </w:r>
      <w:r>
        <w:rPr>
          <w:spacing w:val="12"/>
        </w:rPr>
        <w:t xml:space="preserve"> </w:t>
      </w:r>
      <w:r>
        <w:t>обеспечивают</w:t>
      </w:r>
      <w:r>
        <w:rPr>
          <w:spacing w:val="12"/>
        </w:rPr>
        <w:t xml:space="preserve"> </w:t>
      </w:r>
      <w:r>
        <w:t>равные</w:t>
      </w:r>
      <w:r>
        <w:rPr>
          <w:spacing w:val="17"/>
        </w:rPr>
        <w:t xml:space="preserve"> </w:t>
      </w:r>
      <w:r>
        <w:t>стартовые</w:t>
      </w:r>
      <w:r>
        <w:rPr>
          <w:spacing w:val="1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для каждого;</w:t>
      </w:r>
    </w:p>
    <w:p w:rsidR="00E54082" w:rsidRDefault="00E54082" w:rsidP="00E54082">
      <w:pPr>
        <w:pStyle w:val="a5"/>
        <w:numPr>
          <w:ilvl w:val="0"/>
          <w:numId w:val="5"/>
        </w:numPr>
        <w:tabs>
          <w:tab w:val="left" w:pos="923"/>
        </w:tabs>
        <w:ind w:left="922" w:hanging="241"/>
        <w:jc w:val="left"/>
        <w:rPr>
          <w:sz w:val="24"/>
        </w:rPr>
      </w:pP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направленность;</w:t>
      </w:r>
    </w:p>
    <w:p w:rsidR="00E54082" w:rsidRDefault="00E54082" w:rsidP="00E54082">
      <w:pPr>
        <w:pStyle w:val="a5"/>
        <w:numPr>
          <w:ilvl w:val="0"/>
          <w:numId w:val="5"/>
        </w:numPr>
        <w:tabs>
          <w:tab w:val="left" w:pos="1217"/>
          <w:tab w:val="left" w:pos="1218"/>
          <w:tab w:val="left" w:pos="2587"/>
          <w:tab w:val="left" w:pos="4369"/>
          <w:tab w:val="left" w:pos="6269"/>
          <w:tab w:val="left" w:pos="8706"/>
        </w:tabs>
        <w:ind w:right="229" w:firstLine="0"/>
        <w:jc w:val="left"/>
        <w:rPr>
          <w:sz w:val="24"/>
        </w:rPr>
      </w:pPr>
      <w:r>
        <w:rPr>
          <w:sz w:val="24"/>
        </w:rPr>
        <w:t>являются</w:t>
      </w:r>
      <w:r>
        <w:rPr>
          <w:sz w:val="24"/>
        </w:rPr>
        <w:tab/>
        <w:t>необходимой</w:t>
      </w:r>
      <w:r>
        <w:rPr>
          <w:sz w:val="24"/>
        </w:rPr>
        <w:tab/>
        <w:t>составляющей</w:t>
      </w:r>
      <w:r>
        <w:rPr>
          <w:sz w:val="24"/>
        </w:rPr>
        <w:tab/>
        <w:t>профессионального</w:t>
      </w:r>
      <w:r>
        <w:rPr>
          <w:sz w:val="24"/>
        </w:rPr>
        <w:tab/>
      </w:r>
      <w:r>
        <w:rPr>
          <w:spacing w:val="-1"/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гуманитаризацию;</w:t>
      </w:r>
    </w:p>
    <w:p w:rsidR="00E54082" w:rsidRDefault="00E54082" w:rsidP="00E54082">
      <w:pPr>
        <w:pStyle w:val="a5"/>
        <w:numPr>
          <w:ilvl w:val="0"/>
          <w:numId w:val="5"/>
        </w:numPr>
        <w:tabs>
          <w:tab w:val="left" w:pos="923"/>
        </w:tabs>
        <w:ind w:left="922" w:hanging="181"/>
        <w:jc w:val="left"/>
        <w:rPr>
          <w:sz w:val="24"/>
        </w:rPr>
      </w:pPr>
      <w:r>
        <w:rPr>
          <w:sz w:val="24"/>
        </w:rPr>
        <w:t>рассматриваются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54082" w:rsidRDefault="00E54082" w:rsidP="00E54082">
      <w:pPr>
        <w:pStyle w:val="1"/>
        <w:numPr>
          <w:ilvl w:val="0"/>
          <w:numId w:val="8"/>
        </w:numPr>
        <w:tabs>
          <w:tab w:val="left" w:pos="1783"/>
          <w:tab w:val="left" w:pos="1784"/>
          <w:tab w:val="left" w:pos="3680"/>
          <w:tab w:val="left" w:pos="4634"/>
          <w:tab w:val="left" w:pos="5246"/>
          <w:tab w:val="left" w:pos="6313"/>
          <w:tab w:val="left" w:pos="8158"/>
        </w:tabs>
        <w:spacing w:before="7" w:line="235" w:lineRule="auto"/>
        <w:ind w:left="682" w:right="231" w:firstLine="707"/>
        <w:rPr>
          <w:b w:val="0"/>
        </w:rPr>
      </w:pPr>
      <w:r>
        <w:t>Компонентный</w:t>
      </w:r>
      <w:r>
        <w:tab/>
        <w:t>подход</w:t>
      </w:r>
      <w:r>
        <w:tab/>
        <w:t>как</w:t>
      </w:r>
      <w:r>
        <w:tab/>
        <w:t>условие</w:t>
      </w:r>
      <w:r>
        <w:tab/>
        <w:t>формирования</w:t>
      </w:r>
      <w:r>
        <w:tab/>
      </w:r>
      <w:r>
        <w:rPr>
          <w:spacing w:val="-1"/>
        </w:rPr>
        <w:t>функциональной</w:t>
      </w:r>
      <w:r>
        <w:rPr>
          <w:spacing w:val="-57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обучающихс</w:t>
      </w:r>
      <w:r>
        <w:rPr>
          <w:b w:val="0"/>
        </w:rPr>
        <w:t>я</w:t>
      </w:r>
    </w:p>
    <w:p w:rsidR="00E54082" w:rsidRDefault="00E54082" w:rsidP="00E54082">
      <w:pPr>
        <w:pStyle w:val="a5"/>
        <w:numPr>
          <w:ilvl w:val="1"/>
          <w:numId w:val="4"/>
        </w:numPr>
        <w:tabs>
          <w:tab w:val="left" w:pos="1352"/>
        </w:tabs>
        <w:spacing w:before="2"/>
        <w:ind w:right="230" w:firstLine="0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 w:rsidR="00C24B80">
        <w:rPr>
          <w:sz w:val="24"/>
        </w:rPr>
        <w:t>обуч</w:t>
      </w:r>
      <w:r>
        <w:rPr>
          <w:sz w:val="24"/>
        </w:rPr>
        <w:t>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адаптации.</w:t>
      </w:r>
    </w:p>
    <w:p w:rsidR="00E54082" w:rsidRDefault="00E54082" w:rsidP="00E54082">
      <w:pPr>
        <w:pStyle w:val="a5"/>
        <w:numPr>
          <w:ilvl w:val="1"/>
          <w:numId w:val="4"/>
        </w:numPr>
        <w:tabs>
          <w:tab w:val="left" w:pos="1249"/>
        </w:tabs>
        <w:ind w:left="1248" w:hanging="56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86"/>
          <w:sz w:val="24"/>
        </w:rPr>
        <w:t xml:space="preserve"> </w:t>
      </w:r>
      <w:r>
        <w:rPr>
          <w:sz w:val="24"/>
        </w:rPr>
        <w:t xml:space="preserve">компетентностном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подходе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оценке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результатов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понятие</w:t>
      </w:r>
    </w:p>
    <w:p w:rsidR="00E54082" w:rsidRDefault="00E54082" w:rsidP="00E54082">
      <w:pPr>
        <w:pStyle w:val="a3"/>
        <w:jc w:val="both"/>
      </w:pPr>
      <w:r>
        <w:t>«функциональная</w:t>
      </w:r>
      <w:r>
        <w:rPr>
          <w:spacing w:val="-4"/>
        </w:rPr>
        <w:t xml:space="preserve"> </w:t>
      </w:r>
      <w:r>
        <w:t>грамотность»</w:t>
      </w:r>
      <w:r>
        <w:rPr>
          <w:spacing w:val="-12"/>
        </w:rPr>
        <w:t xml:space="preserve"> </w:t>
      </w:r>
      <w:r>
        <w:t>вкладывается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смысл:</w:t>
      </w:r>
    </w:p>
    <w:p w:rsidR="00E54082" w:rsidRDefault="00E54082" w:rsidP="00E54082">
      <w:pPr>
        <w:jc w:val="both"/>
        <w:sectPr w:rsidR="00E54082" w:rsidSect="001314A1">
          <w:footerReference w:type="default" r:id="rId9"/>
          <w:type w:val="continuous"/>
          <w:pgSz w:w="11910" w:h="16840"/>
          <w:pgMar w:top="426" w:right="620" w:bottom="1200" w:left="1020" w:header="0" w:footer="1003" w:gutter="0"/>
          <w:pgNumType w:start="2"/>
          <w:cols w:space="720"/>
        </w:sectPr>
      </w:pPr>
    </w:p>
    <w:p w:rsidR="007C2BEE" w:rsidRDefault="007C2BEE" w:rsidP="007C2BEE">
      <w:pPr>
        <w:pStyle w:val="a5"/>
        <w:numPr>
          <w:ilvl w:val="0"/>
          <w:numId w:val="3"/>
        </w:numPr>
        <w:tabs>
          <w:tab w:val="left" w:pos="1059"/>
        </w:tabs>
        <w:spacing w:before="66"/>
        <w:ind w:right="231" w:firstLine="60"/>
        <w:jc w:val="both"/>
        <w:rPr>
          <w:sz w:val="24"/>
        </w:rPr>
      </w:pPr>
      <w:r>
        <w:rPr>
          <w:sz w:val="24"/>
        </w:rPr>
        <w:t>читательская 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 способность к пониманию и осмыслению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 к использованию их содержания для достижения собственных целей,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общества;</w:t>
      </w:r>
    </w:p>
    <w:p w:rsidR="007C2BEE" w:rsidRDefault="007C2BEE" w:rsidP="007C2BEE">
      <w:pPr>
        <w:pStyle w:val="a5"/>
        <w:numPr>
          <w:ilvl w:val="0"/>
          <w:numId w:val="3"/>
        </w:numPr>
        <w:tabs>
          <w:tab w:val="left" w:pos="1071"/>
        </w:tabs>
        <w:spacing w:before="1"/>
        <w:ind w:right="225" w:firstLine="60"/>
        <w:jc w:val="both"/>
        <w:rPr>
          <w:sz w:val="24"/>
        </w:rPr>
      </w:pPr>
      <w:r>
        <w:rPr>
          <w:sz w:val="24"/>
        </w:rPr>
        <w:t>математическая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pacing w:val="1"/>
          <w:sz w:val="24"/>
        </w:rPr>
        <w:t xml:space="preserve"> </w:t>
      </w:r>
      <w:r>
        <w:rPr>
          <w:sz w:val="24"/>
        </w:rPr>
        <w:t>мыслящему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гражданину;</w:t>
      </w:r>
    </w:p>
    <w:p w:rsidR="007C2BEE" w:rsidRDefault="007C2BEE" w:rsidP="007C2BEE">
      <w:pPr>
        <w:pStyle w:val="a5"/>
        <w:numPr>
          <w:ilvl w:val="0"/>
          <w:numId w:val="3"/>
        </w:numPr>
        <w:tabs>
          <w:tab w:val="left" w:pos="1124"/>
        </w:tabs>
        <w:ind w:right="231" w:firstLine="60"/>
        <w:jc w:val="both"/>
        <w:rPr>
          <w:sz w:val="24"/>
        </w:rPr>
      </w:pPr>
      <w:r>
        <w:rPr>
          <w:sz w:val="24"/>
        </w:rPr>
        <w:t>естественнонаучная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для отбора в реальных жизненных ситуациях тех проблем, которые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исследованы и решены с помощью научных методов, для получения выводов, 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 наблюдениях и экспериментах, необходимых для понимания окружающего мира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решений.</w:t>
      </w:r>
    </w:p>
    <w:p w:rsidR="007C2BEE" w:rsidRDefault="007C2BEE" w:rsidP="007C2BEE">
      <w:pPr>
        <w:pStyle w:val="a5"/>
        <w:numPr>
          <w:ilvl w:val="0"/>
          <w:numId w:val="3"/>
        </w:numPr>
        <w:tabs>
          <w:tab w:val="left" w:pos="1074"/>
        </w:tabs>
        <w:ind w:right="226" w:firstLine="0"/>
        <w:jc w:val="both"/>
        <w:rPr>
          <w:sz w:val="24"/>
        </w:rPr>
      </w:pPr>
      <w:r>
        <w:rPr>
          <w:sz w:val="24"/>
        </w:rPr>
        <w:t>финансовая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улучшению финансового благополучия личности и общества,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 жизни;</w:t>
      </w:r>
    </w:p>
    <w:p w:rsidR="007C2BEE" w:rsidRDefault="007C2BEE" w:rsidP="007C2BEE">
      <w:pPr>
        <w:pStyle w:val="a5"/>
        <w:numPr>
          <w:ilvl w:val="0"/>
          <w:numId w:val="3"/>
        </w:numPr>
        <w:tabs>
          <w:tab w:val="left" w:pos="1035"/>
        </w:tabs>
        <w:ind w:right="227" w:firstLine="60"/>
        <w:jc w:val="both"/>
        <w:rPr>
          <w:sz w:val="24"/>
        </w:rPr>
      </w:pPr>
      <w:r>
        <w:rPr>
          <w:sz w:val="24"/>
        </w:rPr>
        <w:t>глобальная грамотность – способность критически рассматривать с различных 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проблемы глобального характера и межкультурного взаимодействия; 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 культурные, религиозные, политические, расовые и иные различия могут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на восприятие, суждения и взгляды людей; вступать в открытое, уважительное 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 взаимодействие с другими людьми на основе разделяемого всеми</w:t>
      </w:r>
      <w:r>
        <w:rPr>
          <w:spacing w:val="6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достоинству.</w:t>
      </w:r>
    </w:p>
    <w:p w:rsidR="00C24B80" w:rsidRPr="00C24B80" w:rsidRDefault="00C24B80" w:rsidP="00C24B80">
      <w:pPr>
        <w:ind w:left="682"/>
        <w:rPr>
          <w:sz w:val="24"/>
          <w:szCs w:val="24"/>
        </w:rPr>
      </w:pPr>
      <w:r>
        <w:rPr>
          <w:sz w:val="24"/>
          <w:szCs w:val="24"/>
        </w:rPr>
        <w:t>6) к</w:t>
      </w:r>
      <w:r w:rsidRPr="00C24B80">
        <w:rPr>
          <w:sz w:val="24"/>
          <w:szCs w:val="24"/>
        </w:rPr>
        <w:t>реативное мышление — </w:t>
      </w:r>
      <w:r>
        <w:rPr>
          <w:sz w:val="24"/>
          <w:szCs w:val="24"/>
        </w:rPr>
        <w:t xml:space="preserve">способность </w:t>
      </w:r>
      <w:r w:rsidRPr="00C24B80">
        <w:rPr>
          <w:sz w:val="24"/>
          <w:szCs w:val="24"/>
        </w:rPr>
        <w:t xml:space="preserve"> использовать свое воображение для выра</w:t>
      </w:r>
      <w:r>
        <w:rPr>
          <w:sz w:val="24"/>
          <w:szCs w:val="24"/>
        </w:rPr>
        <w:t xml:space="preserve">ботки и совершенствования идей, </w:t>
      </w:r>
      <w:r w:rsidRPr="00C24B80">
        <w:rPr>
          <w:sz w:val="24"/>
          <w:szCs w:val="24"/>
        </w:rPr>
        <w:t xml:space="preserve">формирования нового знания, решения задач, с которыми он не сталкивался раньше.  </w:t>
      </w:r>
    </w:p>
    <w:p w:rsidR="007C2BEE" w:rsidRDefault="007C2BEE" w:rsidP="007C2BEE">
      <w:pPr>
        <w:pStyle w:val="a5"/>
        <w:numPr>
          <w:ilvl w:val="1"/>
          <w:numId w:val="4"/>
        </w:numPr>
        <w:tabs>
          <w:tab w:val="left" w:pos="1213"/>
        </w:tabs>
        <w:spacing w:before="1"/>
        <w:ind w:right="229" w:firstLine="60"/>
        <w:jc w:val="both"/>
        <w:rPr>
          <w:sz w:val="24"/>
        </w:rPr>
      </w:pPr>
      <w:r>
        <w:rPr>
          <w:sz w:val="24"/>
        </w:rPr>
        <w:t>В соответствии с разделением содержания образования на общее метапредметное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предметов),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компетенций:</w:t>
      </w:r>
    </w:p>
    <w:p w:rsidR="007C2BEE" w:rsidRDefault="007C2BEE" w:rsidP="007C2BEE">
      <w:pPr>
        <w:pStyle w:val="a5"/>
        <w:numPr>
          <w:ilvl w:val="0"/>
          <w:numId w:val="2"/>
        </w:numPr>
        <w:tabs>
          <w:tab w:val="left" w:pos="982"/>
        </w:tabs>
        <w:ind w:left="982"/>
        <w:rPr>
          <w:sz w:val="24"/>
        </w:rPr>
      </w:pPr>
      <w:r>
        <w:rPr>
          <w:sz w:val="24"/>
        </w:rPr>
        <w:t>ключевые,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(метапредметному)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C2BEE" w:rsidRDefault="007C2BEE" w:rsidP="007C2BEE">
      <w:pPr>
        <w:pStyle w:val="a5"/>
        <w:numPr>
          <w:ilvl w:val="0"/>
          <w:numId w:val="2"/>
        </w:numPr>
        <w:tabs>
          <w:tab w:val="left" w:pos="1134"/>
        </w:tabs>
        <w:ind w:right="229" w:firstLine="120"/>
        <w:rPr>
          <w:sz w:val="24"/>
        </w:rPr>
      </w:pPr>
      <w:r>
        <w:rPr>
          <w:sz w:val="24"/>
        </w:rPr>
        <w:t>общепредметные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7C2BEE" w:rsidRDefault="007C2BEE" w:rsidP="007C2BEE">
      <w:pPr>
        <w:pStyle w:val="a5"/>
        <w:numPr>
          <w:ilvl w:val="0"/>
          <w:numId w:val="2"/>
        </w:numPr>
        <w:tabs>
          <w:tab w:val="left" w:pos="1153"/>
        </w:tabs>
        <w:ind w:right="226" w:firstLine="120"/>
        <w:rPr>
          <w:sz w:val="24"/>
        </w:rPr>
      </w:pPr>
      <w:r>
        <w:rPr>
          <w:sz w:val="24"/>
        </w:rPr>
        <w:t>предметные,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компетенциям, имеющие конкретное описание и возможность формирования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предметов.</w:t>
      </w:r>
    </w:p>
    <w:p w:rsidR="007C2BEE" w:rsidRDefault="007C2BEE" w:rsidP="007C2BEE">
      <w:pPr>
        <w:pStyle w:val="a5"/>
        <w:numPr>
          <w:ilvl w:val="1"/>
          <w:numId w:val="4"/>
        </w:numPr>
        <w:tabs>
          <w:tab w:val="left" w:pos="1472"/>
        </w:tabs>
        <w:ind w:right="222" w:firstLine="60"/>
        <w:jc w:val="both"/>
        <w:rPr>
          <w:sz w:val="24"/>
        </w:rPr>
      </w:pPr>
      <w:r>
        <w:rPr>
          <w:sz w:val="24"/>
        </w:rPr>
        <w:lastRenderedPageBreak/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компетенций: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общекультурная, учебно-познавательная, информационная, коммуникативная,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трудовая,</w:t>
      </w:r>
      <w:r>
        <w:rPr>
          <w:spacing w:val="59"/>
          <w:sz w:val="24"/>
        </w:rPr>
        <w:t xml:space="preserve"> </w:t>
      </w:r>
      <w:r>
        <w:rPr>
          <w:sz w:val="24"/>
        </w:rPr>
        <w:t>компетенция 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самосовершенствования.</w:t>
      </w:r>
    </w:p>
    <w:p w:rsidR="007C2BEE" w:rsidRDefault="007C2BEE" w:rsidP="007C2BEE">
      <w:pPr>
        <w:pStyle w:val="a3"/>
        <w:ind w:right="223" w:firstLine="60"/>
        <w:jc w:val="both"/>
      </w:pPr>
      <w:r>
        <w:t>Ценностно-смысловая</w:t>
      </w:r>
      <w:r>
        <w:rPr>
          <w:spacing w:val="12"/>
        </w:rPr>
        <w:t xml:space="preserve"> </w:t>
      </w:r>
      <w:r>
        <w:t>компетенция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компетенция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сфере</w:t>
      </w:r>
      <w:r>
        <w:rPr>
          <w:spacing w:val="8"/>
        </w:rPr>
        <w:t xml:space="preserve"> </w:t>
      </w:r>
      <w:r>
        <w:t>мировоззрения,</w:t>
      </w:r>
      <w:r>
        <w:rPr>
          <w:spacing w:val="8"/>
        </w:rPr>
        <w:t xml:space="preserve"> </w:t>
      </w:r>
      <w:r>
        <w:t>связанная</w:t>
      </w:r>
      <w:r>
        <w:rPr>
          <w:spacing w:val="-57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целевые 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поступков,</w:t>
      </w:r>
      <w:r>
        <w:rPr>
          <w:spacing w:val="1"/>
        </w:rPr>
        <w:t xml:space="preserve"> </w:t>
      </w:r>
      <w:r>
        <w:t>принимать решения. Эта компетенция обеспечивает механизм самоопределения ученика,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целом.</w:t>
      </w:r>
    </w:p>
    <w:p w:rsidR="007C2BEE" w:rsidRDefault="007C2BEE" w:rsidP="007C2BEE">
      <w:pPr>
        <w:pStyle w:val="a3"/>
        <w:spacing w:before="1"/>
        <w:ind w:right="228"/>
        <w:jc w:val="both"/>
      </w:pPr>
      <w:r>
        <w:t>Общекультурная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хорошо осведомлен, обладать познаниями и опытом деятельности духовно-нравственных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семейных, социальных, общественных явлений и традиций; особенностей национальной и</w:t>
      </w:r>
      <w:r>
        <w:rPr>
          <w:spacing w:val="-57"/>
        </w:rPr>
        <w:t xml:space="preserve"> </w:t>
      </w:r>
      <w:r>
        <w:t>общечеловеческой культуры; роли науки и религии в жизни человека, их влиянии на мир;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бытовой</w:t>
      </w:r>
      <w:r>
        <w:rPr>
          <w:spacing w:val="-2"/>
        </w:rPr>
        <w:t xml:space="preserve"> </w:t>
      </w:r>
      <w:r>
        <w:t>и культурно-досуговой</w:t>
      </w:r>
      <w:r>
        <w:rPr>
          <w:spacing w:val="-1"/>
        </w:rPr>
        <w:t xml:space="preserve"> </w:t>
      </w:r>
      <w:r>
        <w:t>сфере.</w:t>
      </w:r>
    </w:p>
    <w:p w:rsidR="007C2BEE" w:rsidRDefault="007C2BEE" w:rsidP="007C2BEE">
      <w:pPr>
        <w:jc w:val="both"/>
        <w:sectPr w:rsidR="007C2BEE" w:rsidSect="007C2BEE">
          <w:type w:val="continuous"/>
          <w:pgSz w:w="11910" w:h="16840"/>
          <w:pgMar w:top="1040" w:right="620" w:bottom="1200" w:left="1020" w:header="0" w:footer="1003" w:gutter="0"/>
          <w:cols w:space="720"/>
        </w:sectPr>
      </w:pPr>
    </w:p>
    <w:p w:rsidR="007C2BEE" w:rsidRDefault="007C2BEE" w:rsidP="007C2BEE">
      <w:pPr>
        <w:pStyle w:val="a3"/>
        <w:spacing w:before="66"/>
        <w:ind w:right="223" w:firstLine="60"/>
        <w:jc w:val="both"/>
      </w:pPr>
      <w:r>
        <w:t>Учебно-познавательная компетенция – это совокупность компетенций ученика в сфере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логической,</w:t>
      </w:r>
      <w:r>
        <w:rPr>
          <w:spacing w:val="1"/>
        </w:rPr>
        <w:t xml:space="preserve"> </w:t>
      </w:r>
      <w:r>
        <w:t>методологической, общеучебной деятельности, соотнесенной с реальными познаваемыми</w:t>
      </w:r>
      <w:r>
        <w:rPr>
          <w:spacing w:val="1"/>
        </w:rPr>
        <w:t xml:space="preserve"> </w:t>
      </w:r>
      <w:r>
        <w:t>объектами.</w:t>
      </w:r>
      <w:r>
        <w:rPr>
          <w:spacing w:val="-1"/>
        </w:rPr>
        <w:t xml:space="preserve"> </w:t>
      </w:r>
      <w:r>
        <w:t>К ней относятся:</w:t>
      </w:r>
    </w:p>
    <w:p w:rsidR="007C2BEE" w:rsidRDefault="007C2BEE" w:rsidP="007C2BEE">
      <w:pPr>
        <w:pStyle w:val="a5"/>
        <w:numPr>
          <w:ilvl w:val="0"/>
          <w:numId w:val="2"/>
        </w:numPr>
        <w:tabs>
          <w:tab w:val="left" w:pos="1028"/>
        </w:tabs>
        <w:spacing w:before="1"/>
        <w:ind w:right="233" w:firstLine="60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C2BEE" w:rsidRDefault="007C2BEE" w:rsidP="007C2BEE">
      <w:pPr>
        <w:pStyle w:val="a5"/>
        <w:numPr>
          <w:ilvl w:val="0"/>
          <w:numId w:val="2"/>
        </w:numPr>
        <w:tabs>
          <w:tab w:val="left" w:pos="932"/>
        </w:tabs>
        <w:ind w:right="230" w:firstLine="60"/>
        <w:rPr>
          <w:sz w:val="24"/>
        </w:rPr>
      </w:pPr>
      <w:r>
        <w:rPr>
          <w:sz w:val="24"/>
        </w:rPr>
        <w:t>креативные навыки продуктивной деятельности: добывание знаний непосредственно из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проблем;</w:t>
      </w:r>
    </w:p>
    <w:p w:rsidR="007C2BEE" w:rsidRDefault="007C2BEE" w:rsidP="007C2BEE">
      <w:pPr>
        <w:pStyle w:val="a5"/>
        <w:numPr>
          <w:ilvl w:val="0"/>
          <w:numId w:val="2"/>
        </w:numPr>
        <w:tabs>
          <w:tab w:val="left" w:pos="1023"/>
        </w:tabs>
        <w:ind w:right="229" w:firstLine="60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познания.</w:t>
      </w:r>
    </w:p>
    <w:p w:rsidR="007C2BEE" w:rsidRDefault="007C2BEE" w:rsidP="007C2BEE">
      <w:pPr>
        <w:pStyle w:val="a3"/>
        <w:ind w:right="224"/>
        <w:jc w:val="both"/>
      </w:pPr>
      <w:r>
        <w:t>Информационная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искать,</w:t>
      </w:r>
      <w:r>
        <w:rPr>
          <w:spacing w:val="1"/>
        </w:rPr>
        <w:t xml:space="preserve"> </w:t>
      </w:r>
      <w:r>
        <w:t>анализировать и отбирать необходимую информацию, организовывать, преобразовывать,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(телевизор,</w:t>
      </w:r>
      <w:r>
        <w:rPr>
          <w:spacing w:val="1"/>
        </w:rPr>
        <w:t xml:space="preserve"> </w:t>
      </w:r>
      <w:r>
        <w:t>магнитофон,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факс,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модем,</w:t>
      </w:r>
      <w:r>
        <w:rPr>
          <w:spacing w:val="1"/>
        </w:rPr>
        <w:t xml:space="preserve"> </w:t>
      </w:r>
      <w:r>
        <w:t>копир)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60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видеозапись,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Интернет).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ученика с</w:t>
      </w:r>
      <w:r>
        <w:rPr>
          <w:spacing w:val="1"/>
        </w:rPr>
        <w:t xml:space="preserve"> </w:t>
      </w:r>
      <w:r>
        <w:t>информацией, 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 и образовательных</w:t>
      </w:r>
      <w:r>
        <w:rPr>
          <w:spacing w:val="1"/>
        </w:rPr>
        <w:t xml:space="preserve"> </w:t>
      </w:r>
      <w:r>
        <w:t>областях, 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7C2BEE" w:rsidRDefault="007C2BEE" w:rsidP="007C2BEE">
      <w:pPr>
        <w:pStyle w:val="a3"/>
        <w:ind w:right="223"/>
        <w:jc w:val="both"/>
      </w:pPr>
      <w:r>
        <w:t>Коммуникативная компетенция включает знание необходимых языков, знание 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событиями,</w:t>
      </w:r>
      <w:r>
        <w:rPr>
          <w:spacing w:val="61"/>
        </w:rPr>
        <w:t xml:space="preserve"> </w:t>
      </w:r>
      <w:r>
        <w:t>владение</w:t>
      </w:r>
      <w:r>
        <w:rPr>
          <w:spacing w:val="-57"/>
        </w:rPr>
        <w:t xml:space="preserve"> </w:t>
      </w:r>
      <w:r>
        <w:t>различными социальными ролями в коллективе. Ученик должен уметь представить себя,</w:t>
      </w:r>
      <w:r>
        <w:rPr>
          <w:spacing w:val="1"/>
        </w:rPr>
        <w:t xml:space="preserve"> </w:t>
      </w:r>
      <w:r>
        <w:t>нависать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анкету,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резюме,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дискуссию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-2"/>
        </w:rPr>
        <w:t xml:space="preserve"> </w:t>
      </w:r>
      <w:r>
        <w:t>компетенция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каждого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предмета.</w:t>
      </w:r>
    </w:p>
    <w:p w:rsidR="007C2BEE" w:rsidRDefault="007C2BEE" w:rsidP="007C2BEE">
      <w:pPr>
        <w:pStyle w:val="a3"/>
        <w:spacing w:before="1"/>
        <w:ind w:right="222" w:firstLine="60"/>
        <w:jc w:val="both"/>
      </w:pPr>
      <w:r>
        <w:t>Социально-трудовая компетенция – это владение знанием и опытом в: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наблюдателя,</w:t>
      </w:r>
      <w:r>
        <w:rPr>
          <w:spacing w:val="1"/>
        </w:rPr>
        <w:t xml:space="preserve"> </w:t>
      </w:r>
      <w:r>
        <w:t>избирателя,</w:t>
      </w:r>
      <w:r>
        <w:rPr>
          <w:spacing w:val="1"/>
        </w:rPr>
        <w:t xml:space="preserve"> </w:t>
      </w:r>
      <w:r>
        <w:t>представителя);</w:t>
      </w:r>
      <w:r>
        <w:rPr>
          <w:spacing w:val="1"/>
        </w:rPr>
        <w:t xml:space="preserve"> </w:t>
      </w:r>
      <w:r>
        <w:t>социально-трудовой сфере (права потребителя, покупателя, клиента);</w:t>
      </w:r>
      <w:r>
        <w:rPr>
          <w:spacing w:val="1"/>
        </w:rPr>
        <w:t xml:space="preserve"> </w:t>
      </w:r>
      <w:r>
        <w:t>профессиональном самоопределении;</w:t>
      </w:r>
      <w:r>
        <w:rPr>
          <w:spacing w:val="1"/>
        </w:rPr>
        <w:t xml:space="preserve"> </w:t>
      </w:r>
      <w:r>
        <w:t>вопросах экономики и права;</w:t>
      </w:r>
      <w:r>
        <w:rPr>
          <w:spacing w:val="1"/>
        </w:rPr>
        <w:t xml:space="preserve"> </w:t>
      </w:r>
      <w:r>
        <w:t>области семейных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и обязанностей.</w:t>
      </w:r>
    </w:p>
    <w:p w:rsidR="007C2BEE" w:rsidRDefault="007C2BEE" w:rsidP="007C2BEE">
      <w:pPr>
        <w:pStyle w:val="a3"/>
        <w:ind w:right="226"/>
        <w:jc w:val="both"/>
      </w:pPr>
      <w:r>
        <w:t>Компетенция личностного самосовершенствования– это освоение способов физическою,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самоподдержки.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овладевающий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возможностях.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безопасной жизнедеятельности; правила личной гигиены; заботу о собственном здоровье;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экологическую культуру.</w:t>
      </w:r>
    </w:p>
    <w:p w:rsidR="007C2BEE" w:rsidRDefault="007C2BEE" w:rsidP="007C2BEE">
      <w:pPr>
        <w:pStyle w:val="a5"/>
        <w:numPr>
          <w:ilvl w:val="1"/>
          <w:numId w:val="4"/>
        </w:numPr>
        <w:tabs>
          <w:tab w:val="left" w:pos="1103"/>
        </w:tabs>
        <w:spacing w:after="9"/>
        <w:ind w:left="1102" w:hanging="421"/>
        <w:jc w:val="both"/>
        <w:rPr>
          <w:sz w:val="24"/>
        </w:rPr>
      </w:pPr>
      <w:r>
        <w:rPr>
          <w:sz w:val="24"/>
        </w:rPr>
        <w:lastRenderedPageBreak/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410"/>
        <w:gridCol w:w="2693"/>
        <w:gridCol w:w="2518"/>
      </w:tblGrid>
      <w:tr w:rsidR="007C2BEE" w:rsidTr="00625AE8">
        <w:trPr>
          <w:trHeight w:val="760"/>
        </w:trPr>
        <w:tc>
          <w:tcPr>
            <w:tcW w:w="1951" w:type="dxa"/>
          </w:tcPr>
          <w:p w:rsidR="007C2BEE" w:rsidRDefault="007C2BEE" w:rsidP="00625AE8">
            <w:pPr>
              <w:pStyle w:val="TableParagraph"/>
              <w:spacing w:line="247" w:lineRule="exact"/>
            </w:pPr>
            <w:r>
              <w:t>Компетенции</w:t>
            </w:r>
          </w:p>
        </w:tc>
        <w:tc>
          <w:tcPr>
            <w:tcW w:w="2410" w:type="dxa"/>
          </w:tcPr>
          <w:p w:rsidR="007C2BEE" w:rsidRDefault="007C2BEE" w:rsidP="00625AE8">
            <w:pPr>
              <w:pStyle w:val="TableParagraph"/>
              <w:spacing w:line="242" w:lineRule="auto"/>
              <w:ind w:right="481" w:firstLine="55"/>
            </w:pPr>
            <w:r>
              <w:t>Сфера проявления</w:t>
            </w:r>
            <w:r>
              <w:rPr>
                <w:spacing w:val="-52"/>
              </w:rPr>
              <w:t xml:space="preserve"> </w:t>
            </w:r>
            <w:r>
              <w:t>компетенции</w:t>
            </w:r>
          </w:p>
        </w:tc>
        <w:tc>
          <w:tcPr>
            <w:tcW w:w="2693" w:type="dxa"/>
          </w:tcPr>
          <w:p w:rsidR="007C2BEE" w:rsidRDefault="007C2BEE" w:rsidP="00625AE8">
            <w:pPr>
              <w:pStyle w:val="TableParagraph"/>
              <w:spacing w:line="242" w:lineRule="auto"/>
              <w:ind w:left="108" w:right="507" w:firstLine="55"/>
            </w:pPr>
            <w:r>
              <w:t>Виды деятельности в</w:t>
            </w:r>
            <w:r>
              <w:rPr>
                <w:spacing w:val="-52"/>
              </w:rPr>
              <w:t xml:space="preserve"> </w:t>
            </w:r>
            <w:r>
              <w:t>составе</w:t>
            </w:r>
            <w:r>
              <w:rPr>
                <w:spacing w:val="-2"/>
              </w:rPr>
              <w:t xml:space="preserve"> </w:t>
            </w:r>
            <w:r>
              <w:t>компетенции</w:t>
            </w:r>
          </w:p>
        </w:tc>
        <w:tc>
          <w:tcPr>
            <w:tcW w:w="2518" w:type="dxa"/>
          </w:tcPr>
          <w:p w:rsidR="007C2BEE" w:rsidRDefault="007C2BEE" w:rsidP="00625AE8">
            <w:pPr>
              <w:pStyle w:val="TableParagraph"/>
              <w:spacing w:line="247" w:lineRule="exact"/>
              <w:ind w:left="108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предметы,</w:t>
            </w:r>
            <w:r>
              <w:rPr>
                <w:spacing w:val="-2"/>
              </w:rPr>
              <w:t xml:space="preserve"> </w:t>
            </w:r>
            <w:r>
              <w:t>где</w:t>
            </w:r>
          </w:p>
          <w:p w:rsidR="007C2BEE" w:rsidRDefault="007C2BEE" w:rsidP="00625AE8">
            <w:pPr>
              <w:pStyle w:val="TableParagraph"/>
              <w:spacing w:line="252" w:lineRule="exact"/>
              <w:ind w:left="108" w:right="461"/>
            </w:pPr>
            <w:r>
              <w:t>данная компетенция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ведущей</w:t>
            </w:r>
          </w:p>
        </w:tc>
      </w:tr>
      <w:tr w:rsidR="007C2BEE" w:rsidTr="00625AE8">
        <w:trPr>
          <w:trHeight w:val="1771"/>
        </w:trPr>
        <w:tc>
          <w:tcPr>
            <w:tcW w:w="1951" w:type="dxa"/>
          </w:tcPr>
          <w:p w:rsidR="007C2BEE" w:rsidRDefault="007C2BEE" w:rsidP="00625AE8">
            <w:pPr>
              <w:pStyle w:val="TableParagraph"/>
              <w:spacing w:line="247" w:lineRule="exact"/>
            </w:pPr>
            <w:r>
              <w:t>Социальная</w:t>
            </w:r>
          </w:p>
        </w:tc>
        <w:tc>
          <w:tcPr>
            <w:tcW w:w="2410" w:type="dxa"/>
          </w:tcPr>
          <w:p w:rsidR="007C2BEE" w:rsidRDefault="007C2BEE" w:rsidP="00625AE8">
            <w:pPr>
              <w:pStyle w:val="TableParagraph"/>
              <w:ind w:right="161"/>
            </w:pPr>
            <w:r>
              <w:t>Сфера общественных</w:t>
            </w:r>
            <w:r>
              <w:rPr>
                <w:spacing w:val="1"/>
              </w:rPr>
              <w:t xml:space="preserve"> </w:t>
            </w:r>
            <w:r>
              <w:t>отношений (политика,</w:t>
            </w:r>
            <w:r>
              <w:rPr>
                <w:spacing w:val="-52"/>
              </w:rPr>
              <w:t xml:space="preserve"> </w:t>
            </w:r>
            <w:r>
              <w:t>труд, религия,</w:t>
            </w:r>
          </w:p>
          <w:p w:rsidR="007C2BEE" w:rsidRDefault="007C2BEE" w:rsidP="00625AE8">
            <w:pPr>
              <w:pStyle w:val="TableParagraph"/>
              <w:ind w:right="161"/>
            </w:pPr>
            <w:r>
              <w:t>межнациональные</w:t>
            </w:r>
            <w:r>
              <w:rPr>
                <w:spacing w:val="1"/>
              </w:rPr>
              <w:t xml:space="preserve"> </w:t>
            </w:r>
            <w:r>
              <w:t>отношения,</w:t>
            </w:r>
            <w:r>
              <w:rPr>
                <w:spacing w:val="-2"/>
              </w:rPr>
              <w:t xml:space="preserve"> </w:t>
            </w:r>
            <w:r>
              <w:t>защита</w:t>
            </w:r>
          </w:p>
          <w:p w:rsidR="007C2BEE" w:rsidRDefault="007C2BEE" w:rsidP="00625AE8">
            <w:pPr>
              <w:pStyle w:val="TableParagraph"/>
              <w:spacing w:line="252" w:lineRule="exact"/>
              <w:ind w:right="362"/>
            </w:pPr>
            <w:r>
              <w:t>окружающей среды,</w:t>
            </w:r>
            <w:r>
              <w:rPr>
                <w:spacing w:val="-52"/>
              </w:rPr>
              <w:t xml:space="preserve"> </w:t>
            </w:r>
            <w:r>
              <w:t>здоровье)</w:t>
            </w:r>
          </w:p>
        </w:tc>
        <w:tc>
          <w:tcPr>
            <w:tcW w:w="2693" w:type="dxa"/>
          </w:tcPr>
          <w:p w:rsidR="007C2BEE" w:rsidRDefault="007C2BEE" w:rsidP="00625AE8">
            <w:pPr>
              <w:pStyle w:val="TableParagraph"/>
              <w:ind w:left="108" w:right="497"/>
            </w:pPr>
            <w:r>
              <w:t>Способность брать на</w:t>
            </w:r>
            <w:r>
              <w:rPr>
                <w:spacing w:val="-52"/>
              </w:rPr>
              <w:t xml:space="preserve"> </w:t>
            </w:r>
            <w:r>
              <w:t>себя</w:t>
            </w:r>
            <w:r>
              <w:rPr>
                <w:spacing w:val="-12"/>
              </w:rPr>
              <w:t xml:space="preserve"> </w:t>
            </w:r>
            <w:r>
              <w:t>ответственность,</w:t>
            </w:r>
          </w:p>
          <w:p w:rsidR="007C2BEE" w:rsidRDefault="007C2BEE" w:rsidP="00625AE8">
            <w:pPr>
              <w:pStyle w:val="TableParagraph"/>
              <w:ind w:left="108" w:right="108"/>
            </w:pPr>
            <w:r>
              <w:t>участвовать в совместном</w:t>
            </w:r>
            <w:r>
              <w:rPr>
                <w:spacing w:val="-52"/>
              </w:rPr>
              <w:t xml:space="preserve"> </w:t>
            </w:r>
            <w:r>
              <w:t>принятии</w:t>
            </w:r>
            <w:r>
              <w:rPr>
                <w:spacing w:val="-1"/>
              </w:rPr>
              <w:t xml:space="preserve"> </w:t>
            </w:r>
            <w:r>
              <w:t>решений</w:t>
            </w:r>
            <w:r>
              <w:rPr>
                <w:spacing w:val="-2"/>
              </w:rPr>
              <w:t xml:space="preserve"> </w:t>
            </w:r>
            <w:r>
              <w:t>и т.д.</w:t>
            </w:r>
          </w:p>
        </w:tc>
        <w:tc>
          <w:tcPr>
            <w:tcW w:w="2518" w:type="dxa"/>
          </w:tcPr>
          <w:p w:rsidR="007C2BEE" w:rsidRDefault="007C2BEE" w:rsidP="00625AE8">
            <w:pPr>
              <w:pStyle w:val="TableParagraph"/>
              <w:ind w:left="108" w:right="321"/>
            </w:pPr>
            <w:r>
              <w:t>Физическая культура,</w:t>
            </w:r>
            <w:r>
              <w:rPr>
                <w:spacing w:val="-53"/>
              </w:rPr>
              <w:t xml:space="preserve"> </w:t>
            </w:r>
            <w:r>
              <w:t>история,</w:t>
            </w:r>
          </w:p>
          <w:p w:rsidR="007C2BEE" w:rsidRDefault="007C2BEE" w:rsidP="00625AE8">
            <w:pPr>
              <w:pStyle w:val="TableParagraph"/>
              <w:ind w:left="108" w:right="215"/>
            </w:pPr>
            <w:r>
              <w:t>обществознание,</w:t>
            </w:r>
            <w:r>
              <w:rPr>
                <w:spacing w:val="1"/>
              </w:rPr>
              <w:t xml:space="preserve"> </w:t>
            </w:r>
            <w:r>
              <w:t>экономика,</w:t>
            </w:r>
            <w:r>
              <w:rPr>
                <w:spacing w:val="-6"/>
              </w:rPr>
              <w:t xml:space="preserve"> </w:t>
            </w:r>
            <w:r>
              <w:t>технология</w:t>
            </w:r>
          </w:p>
        </w:tc>
      </w:tr>
      <w:tr w:rsidR="007C2BEE" w:rsidTr="00625AE8">
        <w:trPr>
          <w:trHeight w:val="758"/>
        </w:trPr>
        <w:tc>
          <w:tcPr>
            <w:tcW w:w="1951" w:type="dxa"/>
          </w:tcPr>
          <w:p w:rsidR="007C2BEE" w:rsidRDefault="007C2BEE" w:rsidP="00625AE8">
            <w:pPr>
              <w:pStyle w:val="TableParagraph"/>
              <w:spacing w:line="247" w:lineRule="exact"/>
            </w:pPr>
            <w:r>
              <w:t>Коммуникативная</w:t>
            </w:r>
          </w:p>
        </w:tc>
        <w:tc>
          <w:tcPr>
            <w:tcW w:w="2410" w:type="dxa"/>
          </w:tcPr>
          <w:p w:rsidR="007C2BEE" w:rsidRDefault="007C2BEE" w:rsidP="00625AE8">
            <w:pPr>
              <w:pStyle w:val="TableParagraph"/>
              <w:spacing w:line="247" w:lineRule="exac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2693" w:type="dxa"/>
          </w:tcPr>
          <w:p w:rsidR="007C2BEE" w:rsidRDefault="007C2BEE" w:rsidP="00625AE8">
            <w:pPr>
              <w:pStyle w:val="TableParagraph"/>
              <w:ind w:left="108" w:right="355"/>
            </w:pPr>
            <w:r>
              <w:t>Владение устным и</w:t>
            </w:r>
            <w:r>
              <w:rPr>
                <w:spacing w:val="1"/>
              </w:rPr>
              <w:t xml:space="preserve"> </w:t>
            </w:r>
            <w:r>
              <w:t>письменным</w:t>
            </w:r>
            <w:r>
              <w:rPr>
                <w:spacing w:val="-10"/>
              </w:rPr>
              <w:t xml:space="preserve"> </w:t>
            </w:r>
            <w:r>
              <w:t>общением</w:t>
            </w:r>
          </w:p>
        </w:tc>
        <w:tc>
          <w:tcPr>
            <w:tcW w:w="2518" w:type="dxa"/>
          </w:tcPr>
          <w:p w:rsidR="007C2BEE" w:rsidRDefault="007C2BEE" w:rsidP="00625AE8">
            <w:pPr>
              <w:pStyle w:val="TableParagraph"/>
              <w:ind w:left="108" w:right="590"/>
            </w:pPr>
            <w:r>
              <w:t>Русский язык,</w:t>
            </w:r>
            <w:r>
              <w:rPr>
                <w:spacing w:val="1"/>
              </w:rPr>
              <w:t xml:space="preserve"> </w:t>
            </w:r>
            <w:r>
              <w:t>иностранный</w:t>
            </w:r>
            <w:r>
              <w:rPr>
                <w:spacing w:val="-11"/>
              </w:rPr>
              <w:t xml:space="preserve"> </w:t>
            </w:r>
            <w:r>
              <w:t>язык,</w:t>
            </w:r>
          </w:p>
          <w:p w:rsidR="007C2BEE" w:rsidRDefault="007C2BEE" w:rsidP="00625AE8">
            <w:pPr>
              <w:pStyle w:val="TableParagraph"/>
              <w:spacing w:line="238" w:lineRule="exact"/>
              <w:ind w:left="108"/>
            </w:pPr>
            <w:r>
              <w:t>литература</w:t>
            </w:r>
          </w:p>
        </w:tc>
      </w:tr>
      <w:tr w:rsidR="007C2BEE" w:rsidTr="00625AE8">
        <w:trPr>
          <w:trHeight w:val="757"/>
        </w:trPr>
        <w:tc>
          <w:tcPr>
            <w:tcW w:w="1951" w:type="dxa"/>
          </w:tcPr>
          <w:p w:rsidR="007C2BEE" w:rsidRDefault="007C2BEE" w:rsidP="00625AE8">
            <w:pPr>
              <w:pStyle w:val="TableParagraph"/>
              <w:spacing w:line="247" w:lineRule="exact"/>
            </w:pPr>
            <w:r>
              <w:t>Информационная</w:t>
            </w:r>
          </w:p>
        </w:tc>
        <w:tc>
          <w:tcPr>
            <w:tcW w:w="2410" w:type="dxa"/>
          </w:tcPr>
          <w:p w:rsidR="007C2BEE" w:rsidRDefault="007C2BEE" w:rsidP="00625AE8">
            <w:pPr>
              <w:pStyle w:val="TableParagraph"/>
              <w:spacing w:line="247" w:lineRule="exact"/>
              <w:ind w:left="163"/>
            </w:pPr>
            <w:r>
              <w:t>Сфера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</w:tc>
        <w:tc>
          <w:tcPr>
            <w:tcW w:w="2693" w:type="dxa"/>
          </w:tcPr>
          <w:p w:rsidR="007C2BEE" w:rsidRDefault="007C2BEE" w:rsidP="00625AE8">
            <w:pPr>
              <w:pStyle w:val="TableParagraph"/>
              <w:spacing w:line="242" w:lineRule="auto"/>
              <w:ind w:left="108" w:right="866"/>
            </w:pPr>
            <w:r>
              <w:t>Владение новыми</w:t>
            </w:r>
            <w:r>
              <w:rPr>
                <w:spacing w:val="-52"/>
              </w:rPr>
              <w:t xml:space="preserve"> </w:t>
            </w:r>
            <w:r>
              <w:t>технологиями;</w:t>
            </w:r>
          </w:p>
          <w:p w:rsidR="007C2BEE" w:rsidRDefault="007C2BEE" w:rsidP="00625AE8">
            <w:pPr>
              <w:pStyle w:val="TableParagraph"/>
              <w:spacing w:line="233" w:lineRule="exact"/>
              <w:ind w:left="108"/>
            </w:pPr>
            <w:r>
              <w:t>способностью</w:t>
            </w:r>
            <w:r>
              <w:rPr>
                <w:spacing w:val="-2"/>
              </w:rPr>
              <w:t xml:space="preserve"> </w:t>
            </w:r>
            <w:r>
              <w:t>оценивать</w:t>
            </w:r>
            <w:r w:rsidR="00C24B80">
              <w:t xml:space="preserve"> информацию</w:t>
            </w:r>
          </w:p>
        </w:tc>
        <w:tc>
          <w:tcPr>
            <w:tcW w:w="2518" w:type="dxa"/>
          </w:tcPr>
          <w:p w:rsidR="007C2BEE" w:rsidRDefault="007C2BEE" w:rsidP="00625AE8">
            <w:pPr>
              <w:pStyle w:val="TableParagraph"/>
              <w:spacing w:line="247" w:lineRule="exact"/>
              <w:ind w:left="108"/>
            </w:pPr>
            <w:r>
              <w:t>Информатика</w:t>
            </w:r>
          </w:p>
        </w:tc>
      </w:tr>
      <w:tr w:rsidR="00566ACE" w:rsidTr="00625AE8">
        <w:trPr>
          <w:trHeight w:val="1012"/>
        </w:trPr>
        <w:tc>
          <w:tcPr>
            <w:tcW w:w="1951" w:type="dxa"/>
          </w:tcPr>
          <w:p w:rsidR="00566ACE" w:rsidRDefault="00566ACE" w:rsidP="00625AE8">
            <w:pPr>
              <w:pStyle w:val="TableParagraph"/>
              <w:spacing w:line="242" w:lineRule="auto"/>
              <w:ind w:right="361"/>
            </w:pP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познавательная</w:t>
            </w:r>
          </w:p>
        </w:tc>
        <w:tc>
          <w:tcPr>
            <w:tcW w:w="2410" w:type="dxa"/>
          </w:tcPr>
          <w:p w:rsidR="00566ACE" w:rsidRDefault="00566ACE" w:rsidP="00625AE8">
            <w:pPr>
              <w:pStyle w:val="TableParagraph"/>
              <w:spacing w:line="242" w:lineRule="auto"/>
              <w:ind w:right="908" w:firstLine="110"/>
            </w:pPr>
            <w:r>
              <w:t>Сфера науки,</w:t>
            </w:r>
            <w:r>
              <w:rPr>
                <w:spacing w:val="-52"/>
              </w:rPr>
              <w:t xml:space="preserve"> </w:t>
            </w:r>
            <w:r>
              <w:t>искусства</w:t>
            </w:r>
          </w:p>
        </w:tc>
        <w:tc>
          <w:tcPr>
            <w:tcW w:w="2693" w:type="dxa"/>
          </w:tcPr>
          <w:p w:rsidR="00566ACE" w:rsidRDefault="00566ACE" w:rsidP="00625AE8">
            <w:pPr>
              <w:pStyle w:val="TableParagraph"/>
              <w:spacing w:line="242" w:lineRule="auto"/>
              <w:ind w:left="108" w:right="129"/>
            </w:pPr>
            <w:r>
              <w:t>Способность учиться всю</w:t>
            </w:r>
            <w:r>
              <w:rPr>
                <w:spacing w:val="-52"/>
              </w:rPr>
              <w:t xml:space="preserve"> </w:t>
            </w:r>
            <w:r>
              <w:t>жизнь,</w:t>
            </w:r>
            <w:r>
              <w:rPr>
                <w:spacing w:val="-1"/>
              </w:rPr>
              <w:t xml:space="preserve"> </w:t>
            </w:r>
            <w:r>
              <w:t>владение</w:t>
            </w:r>
          </w:p>
          <w:p w:rsidR="00566ACE" w:rsidRDefault="00566ACE" w:rsidP="00625AE8">
            <w:pPr>
              <w:pStyle w:val="TableParagraph"/>
              <w:spacing w:line="248" w:lineRule="exact"/>
              <w:ind w:left="108"/>
            </w:pPr>
            <w:r>
              <w:t>знаниями,</w:t>
            </w:r>
            <w:r>
              <w:rPr>
                <w:spacing w:val="-5"/>
              </w:rPr>
              <w:t xml:space="preserve"> </w:t>
            </w:r>
            <w:r>
              <w:t>умениями,</w:t>
            </w:r>
          </w:p>
          <w:p w:rsidR="00566ACE" w:rsidRDefault="00566ACE" w:rsidP="00625AE8">
            <w:pPr>
              <w:pStyle w:val="TableParagraph"/>
              <w:spacing w:line="246" w:lineRule="exact"/>
              <w:ind w:left="108"/>
            </w:pPr>
            <w:r>
              <w:t>навыками</w:t>
            </w:r>
          </w:p>
        </w:tc>
        <w:tc>
          <w:tcPr>
            <w:tcW w:w="2518" w:type="dxa"/>
          </w:tcPr>
          <w:p w:rsidR="00566ACE" w:rsidRDefault="00566ACE" w:rsidP="00625AE8">
            <w:pPr>
              <w:pStyle w:val="TableParagraph"/>
              <w:spacing w:line="241" w:lineRule="exact"/>
              <w:ind w:left="108"/>
            </w:pPr>
            <w:r>
              <w:t>Физика,</w:t>
            </w:r>
            <w:r>
              <w:rPr>
                <w:spacing w:val="-2"/>
              </w:rPr>
              <w:t xml:space="preserve"> </w:t>
            </w:r>
            <w:r>
              <w:t>химия,</w:t>
            </w:r>
          </w:p>
          <w:p w:rsidR="00566ACE" w:rsidRDefault="00566ACE" w:rsidP="00625AE8">
            <w:pPr>
              <w:pStyle w:val="TableParagraph"/>
              <w:spacing w:before="1"/>
              <w:ind w:left="108" w:right="389"/>
            </w:pPr>
            <w:r>
              <w:t>биология, география,</w:t>
            </w:r>
            <w:r>
              <w:rPr>
                <w:spacing w:val="-53"/>
              </w:rPr>
              <w:t xml:space="preserve"> </w:t>
            </w:r>
            <w:r>
              <w:t>математика</w:t>
            </w:r>
          </w:p>
        </w:tc>
      </w:tr>
    </w:tbl>
    <w:p w:rsidR="00566ACE" w:rsidRDefault="00566ACE" w:rsidP="00566ACE">
      <w:pPr>
        <w:pStyle w:val="a5"/>
        <w:numPr>
          <w:ilvl w:val="1"/>
          <w:numId w:val="4"/>
        </w:numPr>
        <w:tabs>
          <w:tab w:val="left" w:pos="1110"/>
        </w:tabs>
        <w:ind w:right="225" w:firstLine="0"/>
        <w:jc w:val="both"/>
        <w:rPr>
          <w:sz w:val="24"/>
        </w:rPr>
      </w:pPr>
      <w:r>
        <w:rPr>
          <w:sz w:val="24"/>
        </w:rPr>
        <w:t>Этапы формирования: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первичный опыт выполнения действия и мотивация;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  )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коррекция;</w:t>
      </w:r>
      <w:r>
        <w:rPr>
          <w:spacing w:val="56"/>
          <w:sz w:val="24"/>
        </w:rPr>
        <w:t xml:space="preserve"> </w:t>
      </w:r>
      <w:r>
        <w:rPr>
          <w:sz w:val="24"/>
        </w:rPr>
        <w:t>контроль.</w:t>
      </w:r>
    </w:p>
    <w:p w:rsidR="00566ACE" w:rsidRDefault="00566ACE" w:rsidP="00566ACE">
      <w:pPr>
        <w:pStyle w:val="a5"/>
        <w:numPr>
          <w:ilvl w:val="1"/>
          <w:numId w:val="4"/>
        </w:numPr>
        <w:tabs>
          <w:tab w:val="left" w:pos="1103"/>
        </w:tabs>
        <w:ind w:left="1102" w:hanging="421"/>
        <w:jc w:val="both"/>
        <w:rPr>
          <w:sz w:val="24"/>
        </w:rPr>
      </w:pPr>
      <w:r>
        <w:rPr>
          <w:sz w:val="24"/>
        </w:rPr>
        <w:t>Траектория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грамотности: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870"/>
        </w:tabs>
        <w:ind w:right="228" w:firstLine="0"/>
        <w:rPr>
          <w:sz w:val="24"/>
        </w:rPr>
      </w:pPr>
      <w:r>
        <w:rPr>
          <w:sz w:val="24"/>
        </w:rPr>
        <w:t>при изучении различных учебных предметов формируется первичный опыт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учебных действий (далее – ИУД) и мотивация к его 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выполнению;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971"/>
        </w:tabs>
        <w:ind w:right="226" w:firstLine="0"/>
        <w:rPr>
          <w:sz w:val="24"/>
        </w:rPr>
      </w:pP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опыте,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(норму,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 выполнения данного ИУД;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867"/>
        </w:tabs>
        <w:ind w:right="226" w:firstLine="0"/>
        <w:rPr>
          <w:sz w:val="24"/>
        </w:rPr>
      </w:pPr>
      <w:r>
        <w:rPr>
          <w:sz w:val="24"/>
        </w:rPr>
        <w:t>далее изученное ИУД включается в практику учения на предметном содержании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дисциплин, организуется самоконтроль и, при необходимости, коррекция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выполнения;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949"/>
        </w:tabs>
        <w:ind w:right="23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ИУД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 практическое использование в образовательной практике, как на уроках,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566ACE" w:rsidRDefault="00566ACE" w:rsidP="00566ACE">
      <w:pPr>
        <w:pStyle w:val="1"/>
        <w:numPr>
          <w:ilvl w:val="0"/>
          <w:numId w:val="8"/>
        </w:numPr>
        <w:tabs>
          <w:tab w:val="left" w:pos="1748"/>
        </w:tabs>
        <w:ind w:left="682" w:right="229" w:firstLine="707"/>
        <w:jc w:val="both"/>
      </w:pP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</w:p>
    <w:p w:rsidR="00566ACE" w:rsidRDefault="00566ACE" w:rsidP="00566ACE">
      <w:pPr>
        <w:pStyle w:val="a5"/>
        <w:numPr>
          <w:ilvl w:val="1"/>
          <w:numId w:val="1"/>
        </w:numPr>
        <w:tabs>
          <w:tab w:val="left" w:pos="1103"/>
        </w:tabs>
        <w:spacing w:line="271" w:lineRule="exact"/>
        <w:ind w:hanging="421"/>
        <w:rPr>
          <w:sz w:val="24"/>
        </w:rPr>
      </w:pPr>
      <w:r>
        <w:rPr>
          <w:sz w:val="24"/>
        </w:rPr>
        <w:t>Факторы,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обучающихся: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923"/>
        </w:tabs>
        <w:ind w:left="922" w:hanging="241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(ФГОС,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программы);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923"/>
        </w:tabs>
        <w:ind w:left="922" w:hanging="181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566ACE" w:rsidRDefault="00566ACE" w:rsidP="00566ACE">
      <w:pPr>
        <w:pStyle w:val="a3"/>
        <w:ind w:left="742"/>
      </w:pPr>
      <w:r>
        <w:t>–система</w:t>
      </w:r>
      <w:r>
        <w:rPr>
          <w:spacing w:val="-5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обучающихся;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923"/>
        </w:tabs>
        <w:ind w:left="922" w:hanging="181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923"/>
        </w:tabs>
        <w:ind w:left="922" w:hanging="181"/>
        <w:jc w:val="left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учреждением;</w:t>
      </w:r>
    </w:p>
    <w:p w:rsidR="00566ACE" w:rsidRDefault="00566ACE" w:rsidP="00566ACE">
      <w:pPr>
        <w:pStyle w:val="a3"/>
      </w:pPr>
      <w:r>
        <w:t>–наличие</w:t>
      </w:r>
      <w:r>
        <w:rPr>
          <w:spacing w:val="2"/>
        </w:rPr>
        <w:t xml:space="preserve"> </w:t>
      </w:r>
      <w:r>
        <w:t>дружелюбной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среды,</w:t>
      </w:r>
      <w:r>
        <w:rPr>
          <w:spacing w:val="3"/>
        </w:rPr>
        <w:t xml:space="preserve"> </w:t>
      </w:r>
      <w:r>
        <w:t>основанной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принципах</w:t>
      </w:r>
      <w:r>
        <w:rPr>
          <w:spacing w:val="6"/>
        </w:rPr>
        <w:t xml:space="preserve"> </w:t>
      </w:r>
      <w:r>
        <w:t>партнерства</w:t>
      </w:r>
      <w:r>
        <w:rPr>
          <w:spacing w:val="3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заинтересованными сторонами;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923"/>
        </w:tabs>
        <w:ind w:left="922" w:hanging="181"/>
        <w:jc w:val="left"/>
        <w:rPr>
          <w:sz w:val="24"/>
        </w:rPr>
      </w:pP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566ACE" w:rsidRDefault="00566ACE" w:rsidP="00566ACE">
      <w:pPr>
        <w:pStyle w:val="a5"/>
        <w:numPr>
          <w:ilvl w:val="1"/>
          <w:numId w:val="1"/>
        </w:numPr>
        <w:tabs>
          <w:tab w:val="left" w:pos="1272"/>
          <w:tab w:val="left" w:pos="1273"/>
          <w:tab w:val="left" w:pos="2783"/>
          <w:tab w:val="left" w:pos="4749"/>
          <w:tab w:val="left" w:pos="6270"/>
          <w:tab w:val="left" w:pos="7755"/>
          <w:tab w:val="left" w:pos="8112"/>
          <w:tab w:val="left" w:pos="8592"/>
        </w:tabs>
        <w:ind w:left="682" w:right="230" w:firstLine="0"/>
        <w:rPr>
          <w:sz w:val="24"/>
        </w:rPr>
      </w:pPr>
      <w:r>
        <w:rPr>
          <w:sz w:val="24"/>
        </w:rPr>
        <w:t>Индикаторы</w:t>
      </w:r>
      <w:r>
        <w:rPr>
          <w:sz w:val="24"/>
        </w:rPr>
        <w:tab/>
        <w:t>функциональной</w:t>
      </w:r>
      <w:r>
        <w:rPr>
          <w:sz w:val="24"/>
        </w:rPr>
        <w:tab/>
        <w:t>грамотности</w:t>
      </w:r>
      <w:r>
        <w:rPr>
          <w:sz w:val="24"/>
        </w:rPr>
        <w:tab/>
        <w:t>школьников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эмпирические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показатели:</w:t>
      </w:r>
    </w:p>
    <w:p w:rsidR="00566ACE" w:rsidRDefault="00566ACE" w:rsidP="00566ACE">
      <w:pPr>
        <w:pStyle w:val="a5"/>
        <w:tabs>
          <w:tab w:val="left" w:pos="1272"/>
          <w:tab w:val="left" w:pos="1273"/>
          <w:tab w:val="left" w:pos="2783"/>
          <w:tab w:val="left" w:pos="4749"/>
          <w:tab w:val="left" w:pos="6270"/>
          <w:tab w:val="left" w:pos="7755"/>
          <w:tab w:val="left" w:pos="8112"/>
          <w:tab w:val="left" w:pos="8592"/>
        </w:tabs>
        <w:ind w:right="230"/>
        <w:jc w:val="left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338"/>
      </w:tblGrid>
      <w:tr w:rsidR="00566ACE" w:rsidTr="00625AE8">
        <w:trPr>
          <w:trHeight w:val="758"/>
        </w:trPr>
        <w:tc>
          <w:tcPr>
            <w:tcW w:w="2694" w:type="dxa"/>
          </w:tcPr>
          <w:p w:rsidR="00566ACE" w:rsidRDefault="00566ACE" w:rsidP="00625AE8">
            <w:pPr>
              <w:pStyle w:val="TableParagraph"/>
              <w:ind w:left="545" w:right="525" w:firstLine="211"/>
            </w:pPr>
            <w:r>
              <w:t>Индикаторы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566ACE" w:rsidRDefault="00566ACE" w:rsidP="00625AE8">
            <w:pPr>
              <w:pStyle w:val="TableParagraph"/>
              <w:spacing w:line="238" w:lineRule="exact"/>
              <w:ind w:left="751"/>
            </w:pPr>
            <w:r>
              <w:t>грамотности</w:t>
            </w:r>
          </w:p>
        </w:tc>
        <w:tc>
          <w:tcPr>
            <w:tcW w:w="7338" w:type="dxa"/>
          </w:tcPr>
          <w:p w:rsidR="00566ACE" w:rsidRDefault="00566ACE" w:rsidP="00625AE8">
            <w:pPr>
              <w:pStyle w:val="TableParagraph"/>
              <w:spacing w:line="247" w:lineRule="exact"/>
            </w:pP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(эмпирические</w:t>
            </w:r>
            <w:r>
              <w:rPr>
                <w:spacing w:val="-2"/>
              </w:rPr>
              <w:t xml:space="preserve"> </w:t>
            </w:r>
            <w:r>
              <w:t>показатели)</w:t>
            </w:r>
          </w:p>
        </w:tc>
      </w:tr>
      <w:tr w:rsidR="00566ACE" w:rsidTr="00625AE8">
        <w:trPr>
          <w:trHeight w:val="505"/>
        </w:trPr>
        <w:tc>
          <w:tcPr>
            <w:tcW w:w="2694" w:type="dxa"/>
          </w:tcPr>
          <w:p w:rsidR="00566ACE" w:rsidRDefault="00566ACE" w:rsidP="00625AE8">
            <w:pPr>
              <w:pStyle w:val="TableParagraph"/>
              <w:spacing w:line="247" w:lineRule="exact"/>
              <w:ind w:left="117" w:right="113"/>
              <w:jc w:val="center"/>
            </w:pPr>
            <w:r>
              <w:lastRenderedPageBreak/>
              <w:t>Общая</w:t>
            </w:r>
            <w:r>
              <w:rPr>
                <w:spacing w:val="-3"/>
              </w:rPr>
              <w:t xml:space="preserve"> </w:t>
            </w:r>
            <w:r>
              <w:t>грамотность</w:t>
            </w:r>
          </w:p>
        </w:tc>
        <w:tc>
          <w:tcPr>
            <w:tcW w:w="7338" w:type="dxa"/>
          </w:tcPr>
          <w:p w:rsidR="00566ACE" w:rsidRDefault="00566ACE" w:rsidP="00625AE8">
            <w:pPr>
              <w:pStyle w:val="TableParagraph"/>
              <w:spacing w:line="247" w:lineRule="exact"/>
            </w:pPr>
            <w:r>
              <w:t>написать</w:t>
            </w:r>
            <w:r>
              <w:rPr>
                <w:spacing w:val="40"/>
              </w:rPr>
              <w:t xml:space="preserve"> </w:t>
            </w:r>
            <w:r>
              <w:t>сочинение,</w:t>
            </w:r>
            <w:r>
              <w:rPr>
                <w:spacing w:val="93"/>
              </w:rPr>
              <w:t xml:space="preserve"> </w:t>
            </w:r>
            <w:r>
              <w:t>реферат;</w:t>
            </w:r>
            <w:r>
              <w:rPr>
                <w:spacing w:val="96"/>
              </w:rPr>
              <w:t xml:space="preserve"> </w:t>
            </w:r>
            <w:r>
              <w:t>считать</w:t>
            </w:r>
            <w:r>
              <w:rPr>
                <w:spacing w:val="94"/>
              </w:rPr>
              <w:t xml:space="preserve"> </w:t>
            </w:r>
            <w:r>
              <w:t>без</w:t>
            </w:r>
            <w:r>
              <w:rPr>
                <w:spacing w:val="94"/>
              </w:rPr>
              <w:t xml:space="preserve"> </w:t>
            </w:r>
            <w:r>
              <w:t>калькулятора;</w:t>
            </w:r>
            <w:r>
              <w:rPr>
                <w:spacing w:val="96"/>
              </w:rPr>
              <w:t xml:space="preserve"> </w:t>
            </w:r>
            <w:r>
              <w:t>отвечать</w:t>
            </w:r>
            <w:r>
              <w:rPr>
                <w:spacing w:val="96"/>
              </w:rPr>
              <w:t xml:space="preserve"> </w:t>
            </w:r>
            <w:r>
              <w:t>на</w:t>
            </w:r>
          </w:p>
          <w:p w:rsidR="00566ACE" w:rsidRDefault="00566ACE" w:rsidP="00625AE8">
            <w:pPr>
              <w:pStyle w:val="TableParagraph"/>
              <w:spacing w:before="1" w:line="238" w:lineRule="exact"/>
            </w:pPr>
            <w:r>
              <w:t>вопросы;</w:t>
            </w:r>
            <w:r>
              <w:rPr>
                <w:spacing w:val="-2"/>
              </w:rPr>
              <w:t xml:space="preserve"> </w:t>
            </w:r>
            <w:r>
              <w:t>написать</w:t>
            </w:r>
            <w:r>
              <w:rPr>
                <w:spacing w:val="-2"/>
              </w:rPr>
              <w:t xml:space="preserve"> </w:t>
            </w:r>
            <w:r>
              <w:t>заявление,</w:t>
            </w:r>
            <w:r>
              <w:rPr>
                <w:spacing w:val="-3"/>
              </w:rPr>
              <w:t xml:space="preserve"> </w:t>
            </w:r>
            <w:r>
              <w:t>заполнить</w:t>
            </w:r>
            <w:r>
              <w:rPr>
                <w:spacing w:val="-2"/>
              </w:rPr>
              <w:t xml:space="preserve"> </w:t>
            </w:r>
            <w:r>
              <w:t>какие-либо</w:t>
            </w:r>
            <w:r>
              <w:rPr>
                <w:spacing w:val="-2"/>
              </w:rPr>
              <w:t xml:space="preserve"> </w:t>
            </w:r>
            <w:r>
              <w:t>анкеты,</w:t>
            </w:r>
            <w:r>
              <w:rPr>
                <w:spacing w:val="-2"/>
              </w:rPr>
              <w:t xml:space="preserve"> </w:t>
            </w:r>
            <w:r>
              <w:t>бланк;</w:t>
            </w:r>
          </w:p>
        </w:tc>
      </w:tr>
      <w:tr w:rsidR="00566ACE" w:rsidTr="00625AE8">
        <w:trPr>
          <w:trHeight w:val="760"/>
        </w:trPr>
        <w:tc>
          <w:tcPr>
            <w:tcW w:w="2694" w:type="dxa"/>
          </w:tcPr>
          <w:p w:rsidR="00566ACE" w:rsidRDefault="00566ACE" w:rsidP="00625AE8">
            <w:pPr>
              <w:pStyle w:val="TableParagraph"/>
              <w:spacing w:line="247" w:lineRule="exact"/>
              <w:ind w:left="118" w:right="113"/>
              <w:jc w:val="center"/>
            </w:pPr>
            <w:r>
              <w:t>Компьютерная</w:t>
            </w:r>
          </w:p>
        </w:tc>
        <w:tc>
          <w:tcPr>
            <w:tcW w:w="7338" w:type="dxa"/>
          </w:tcPr>
          <w:p w:rsidR="00566ACE" w:rsidRDefault="00566ACE" w:rsidP="00625AE8">
            <w:pPr>
              <w:pStyle w:val="TableParagraph"/>
              <w:spacing w:line="247" w:lineRule="exact"/>
            </w:pPr>
            <w:r>
              <w:t>искать</w:t>
            </w:r>
            <w:r>
              <w:rPr>
                <w:spacing w:val="35"/>
              </w:rPr>
              <w:t xml:space="preserve"> </w:t>
            </w:r>
            <w:r>
              <w:t>информацию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сети</w:t>
            </w:r>
            <w:r>
              <w:rPr>
                <w:spacing w:val="35"/>
              </w:rPr>
              <w:t xml:space="preserve"> </w:t>
            </w:r>
            <w:r>
              <w:t>Интернет;</w:t>
            </w:r>
            <w:r>
              <w:rPr>
                <w:spacing w:val="37"/>
              </w:rPr>
              <w:t xml:space="preserve"> </w:t>
            </w:r>
            <w:r>
              <w:t>пользоваться</w:t>
            </w:r>
            <w:r>
              <w:rPr>
                <w:spacing w:val="37"/>
              </w:rPr>
              <w:t xml:space="preserve"> </w:t>
            </w:r>
            <w:r>
              <w:t>электронной</w:t>
            </w:r>
            <w:r>
              <w:rPr>
                <w:spacing w:val="35"/>
              </w:rPr>
              <w:t xml:space="preserve"> </w:t>
            </w:r>
            <w:r>
              <w:t>почтой;</w:t>
            </w:r>
          </w:p>
          <w:p w:rsidR="00566ACE" w:rsidRDefault="00566ACE" w:rsidP="00625AE8">
            <w:pPr>
              <w:pStyle w:val="TableParagraph"/>
              <w:spacing w:line="252" w:lineRule="exact"/>
              <w:ind w:right="92"/>
            </w:pPr>
            <w:r>
              <w:t>создавать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распечатывать</w:t>
            </w:r>
            <w:r>
              <w:rPr>
                <w:spacing w:val="39"/>
              </w:rPr>
              <w:t xml:space="preserve"> </w:t>
            </w:r>
            <w:r>
              <w:t>тексты;</w:t>
            </w:r>
            <w:r>
              <w:rPr>
                <w:spacing w:val="42"/>
              </w:rPr>
              <w:t xml:space="preserve"> </w:t>
            </w:r>
            <w:r>
              <w:t>работать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электронными</w:t>
            </w:r>
            <w:r>
              <w:rPr>
                <w:spacing w:val="40"/>
              </w:rPr>
              <w:t xml:space="preserve"> </w:t>
            </w:r>
            <w:r>
              <w:t>таблицами;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графические редакторы;</w:t>
            </w:r>
          </w:p>
        </w:tc>
      </w:tr>
      <w:tr w:rsidR="00566ACE" w:rsidTr="00625AE8">
        <w:trPr>
          <w:trHeight w:val="758"/>
        </w:trPr>
        <w:tc>
          <w:tcPr>
            <w:tcW w:w="2694" w:type="dxa"/>
          </w:tcPr>
          <w:p w:rsidR="00566ACE" w:rsidRDefault="00566ACE" w:rsidP="00625AE8">
            <w:pPr>
              <w:pStyle w:val="TableParagraph"/>
              <w:ind w:left="153" w:right="143" w:firstLine="50"/>
            </w:pPr>
            <w:r>
              <w:t>Грамотность действий 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-12"/>
              </w:rPr>
              <w:t xml:space="preserve"> </w:t>
            </w:r>
            <w:r>
              <w:t>ситуациях</w:t>
            </w:r>
          </w:p>
        </w:tc>
        <w:tc>
          <w:tcPr>
            <w:tcW w:w="7338" w:type="dxa"/>
          </w:tcPr>
          <w:p w:rsidR="00566ACE" w:rsidRDefault="00566ACE" w:rsidP="00625AE8">
            <w:pPr>
              <w:pStyle w:val="TableParagraph"/>
              <w:tabs>
                <w:tab w:val="left" w:pos="5923"/>
              </w:tabs>
              <w:ind w:right="94"/>
            </w:pPr>
            <w:r>
              <w:t>оказывать</w:t>
            </w:r>
            <w:r>
              <w:rPr>
                <w:spacing w:val="24"/>
              </w:rPr>
              <w:t xml:space="preserve"> </w:t>
            </w:r>
            <w:r>
              <w:t>первую</w:t>
            </w:r>
            <w:r>
              <w:rPr>
                <w:spacing w:val="28"/>
              </w:rPr>
              <w:t xml:space="preserve"> </w:t>
            </w:r>
            <w:r>
              <w:t>медицинскую</w:t>
            </w:r>
            <w:r>
              <w:rPr>
                <w:spacing w:val="28"/>
              </w:rPr>
              <w:t xml:space="preserve"> </w:t>
            </w:r>
            <w:r>
              <w:t>помощь</w:t>
            </w:r>
            <w:r>
              <w:rPr>
                <w:spacing w:val="27"/>
              </w:rPr>
              <w:t xml:space="preserve"> </w:t>
            </w:r>
            <w:r>
              <w:t>пострадавшему;</w:t>
            </w:r>
            <w:r>
              <w:tab/>
              <w:t>обратиться</w:t>
            </w:r>
            <w:r>
              <w:rPr>
                <w:spacing w:val="16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экстренной</w:t>
            </w:r>
            <w:r>
              <w:rPr>
                <w:spacing w:val="8"/>
              </w:rPr>
              <w:t xml:space="preserve"> </w:t>
            </w:r>
            <w:r>
              <w:t>помощью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специализированным</w:t>
            </w:r>
            <w:r>
              <w:rPr>
                <w:spacing w:val="8"/>
              </w:rPr>
              <w:t xml:space="preserve"> </w:t>
            </w:r>
            <w:r>
              <w:t>службам;</w:t>
            </w:r>
            <w:r>
              <w:rPr>
                <w:spacing w:val="9"/>
              </w:rPr>
              <w:t xml:space="preserve"> </w:t>
            </w:r>
            <w:r>
              <w:t>заботиться</w:t>
            </w:r>
            <w:r>
              <w:rPr>
                <w:spacing w:val="7"/>
              </w:rPr>
              <w:t xml:space="preserve"> </w:t>
            </w:r>
            <w:r>
              <w:t>о</w:t>
            </w:r>
            <w:r>
              <w:rPr>
                <w:spacing w:val="8"/>
              </w:rPr>
              <w:t xml:space="preserve"> </w:t>
            </w:r>
            <w:r>
              <w:t>своем</w:t>
            </w:r>
          </w:p>
          <w:p w:rsidR="00566ACE" w:rsidRDefault="00566ACE" w:rsidP="00625AE8">
            <w:pPr>
              <w:pStyle w:val="TableParagraph"/>
              <w:spacing w:line="238" w:lineRule="exact"/>
            </w:pPr>
            <w:r>
              <w:t>здоровье;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  <w:r>
              <w:rPr>
                <w:spacing w:val="-2"/>
              </w:rPr>
              <w:t xml:space="preserve"> </w:t>
            </w:r>
            <w:r>
              <w:t>угрозы</w:t>
            </w:r>
            <w:r>
              <w:rPr>
                <w:spacing w:val="-2"/>
              </w:rPr>
              <w:t xml:space="preserve"> </w:t>
            </w:r>
            <w:r>
              <w:t>личной</w:t>
            </w:r>
            <w:r>
              <w:rPr>
                <w:spacing w:val="-1"/>
              </w:rPr>
              <w:t xml:space="preserve"> </w:t>
            </w:r>
            <w:r>
              <w:t>безопасности;</w:t>
            </w:r>
          </w:p>
        </w:tc>
      </w:tr>
      <w:tr w:rsidR="00566ACE" w:rsidTr="00625AE8">
        <w:trPr>
          <w:trHeight w:val="1265"/>
        </w:trPr>
        <w:tc>
          <w:tcPr>
            <w:tcW w:w="2694" w:type="dxa"/>
          </w:tcPr>
          <w:p w:rsidR="00566ACE" w:rsidRDefault="00566ACE" w:rsidP="00625AE8">
            <w:pPr>
              <w:pStyle w:val="TableParagraph"/>
              <w:spacing w:line="247" w:lineRule="exact"/>
              <w:ind w:left="119" w:right="112"/>
              <w:jc w:val="center"/>
            </w:pPr>
            <w:r>
              <w:t>Информационная</w:t>
            </w:r>
          </w:p>
        </w:tc>
        <w:tc>
          <w:tcPr>
            <w:tcW w:w="7338" w:type="dxa"/>
          </w:tcPr>
          <w:p w:rsidR="00566ACE" w:rsidRDefault="00566ACE" w:rsidP="00625AE8">
            <w:pPr>
              <w:pStyle w:val="TableParagraph"/>
              <w:ind w:right="94"/>
              <w:jc w:val="both"/>
            </w:pPr>
            <w:r>
              <w:t>находить и отбирать необходимую информацию из книг, справочников,</w:t>
            </w:r>
            <w:r>
              <w:rPr>
                <w:spacing w:val="1"/>
              </w:rPr>
              <w:t xml:space="preserve"> </w:t>
            </w:r>
            <w:r>
              <w:t>энциклопедий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печатных</w:t>
            </w:r>
            <w:r>
              <w:rPr>
                <w:spacing w:val="1"/>
              </w:rPr>
              <w:t xml:space="preserve"> </w:t>
            </w:r>
            <w:r>
              <w:t>текстов;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1"/>
              </w:rPr>
              <w:t xml:space="preserve"> </w:t>
            </w:r>
            <w:r>
              <w:t>чертежи,</w:t>
            </w:r>
            <w:r>
              <w:rPr>
                <w:spacing w:val="56"/>
              </w:rPr>
              <w:t xml:space="preserve"> </w:t>
            </w:r>
            <w:r>
              <w:t>схемы,</w:t>
            </w:r>
            <w:r>
              <w:rPr>
                <w:spacing w:val="1"/>
              </w:rPr>
              <w:t xml:space="preserve"> </w:t>
            </w:r>
            <w:r>
              <w:t>графики;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СМИ</w:t>
            </w:r>
            <w:r>
              <w:rPr>
                <w:spacing w:val="1"/>
              </w:rPr>
              <w:t xml:space="preserve"> </w:t>
            </w:r>
            <w:r>
              <w:t>(газеты,</w:t>
            </w:r>
            <w:r>
              <w:rPr>
                <w:spacing w:val="1"/>
              </w:rPr>
              <w:t xml:space="preserve"> </w:t>
            </w:r>
            <w:r>
              <w:t>журналы,</w:t>
            </w:r>
            <w:r>
              <w:rPr>
                <w:spacing w:val="1"/>
              </w:rPr>
              <w:t xml:space="preserve"> </w:t>
            </w:r>
            <w:r>
              <w:t>радио,</w:t>
            </w:r>
            <w:r>
              <w:rPr>
                <w:spacing w:val="1"/>
              </w:rPr>
              <w:t xml:space="preserve"> </w:t>
            </w:r>
            <w:r>
              <w:t>телевидение);</w:t>
            </w:r>
            <w:r>
              <w:rPr>
                <w:spacing w:val="30"/>
              </w:rPr>
              <w:t xml:space="preserve"> </w:t>
            </w:r>
            <w:r>
              <w:t>пользоваться</w:t>
            </w:r>
            <w:r>
              <w:rPr>
                <w:spacing w:val="31"/>
              </w:rPr>
              <w:t xml:space="preserve"> </w:t>
            </w:r>
            <w:r>
              <w:t>алфавитным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систематическим</w:t>
            </w:r>
            <w:r>
              <w:rPr>
                <w:spacing w:val="28"/>
              </w:rPr>
              <w:t xml:space="preserve"> </w:t>
            </w:r>
            <w:r>
              <w:t>каталогом</w:t>
            </w:r>
          </w:p>
          <w:p w:rsidR="00566ACE" w:rsidRDefault="00566ACE" w:rsidP="00625AE8">
            <w:pPr>
              <w:pStyle w:val="TableParagraph"/>
              <w:spacing w:line="238" w:lineRule="exact"/>
              <w:jc w:val="both"/>
            </w:pPr>
            <w:r>
              <w:t>библиотеки;</w:t>
            </w:r>
            <w:r>
              <w:rPr>
                <w:spacing w:val="49"/>
              </w:rPr>
              <w:t xml:space="preserve"> </w:t>
            </w:r>
            <w:r>
              <w:t>анализировать</w:t>
            </w:r>
            <w:r>
              <w:rPr>
                <w:spacing w:val="-3"/>
              </w:rPr>
              <w:t xml:space="preserve"> </w:t>
            </w:r>
            <w:r>
              <w:t>числовую</w:t>
            </w:r>
            <w:r>
              <w:rPr>
                <w:spacing w:val="-2"/>
              </w:rPr>
              <w:t xml:space="preserve"> </w:t>
            </w:r>
            <w:r>
              <w:t>информацию;</w:t>
            </w:r>
          </w:p>
        </w:tc>
      </w:tr>
      <w:tr w:rsidR="00566ACE" w:rsidTr="00625AE8">
        <w:trPr>
          <w:trHeight w:val="760"/>
        </w:trPr>
        <w:tc>
          <w:tcPr>
            <w:tcW w:w="2694" w:type="dxa"/>
          </w:tcPr>
          <w:p w:rsidR="00566ACE" w:rsidRDefault="00566ACE" w:rsidP="00625AE8">
            <w:pPr>
              <w:pStyle w:val="TableParagraph"/>
              <w:spacing w:line="247" w:lineRule="exact"/>
              <w:ind w:left="113" w:right="113"/>
              <w:jc w:val="center"/>
            </w:pPr>
            <w:r>
              <w:t>Коммуникативная</w:t>
            </w:r>
          </w:p>
        </w:tc>
        <w:tc>
          <w:tcPr>
            <w:tcW w:w="7338" w:type="dxa"/>
          </w:tcPr>
          <w:p w:rsidR="00566ACE" w:rsidRDefault="00566ACE" w:rsidP="00625AE8">
            <w:pPr>
              <w:pStyle w:val="TableParagraph"/>
              <w:spacing w:line="247" w:lineRule="exact"/>
            </w:pPr>
            <w:r>
              <w:t>работать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98"/>
              </w:rPr>
              <w:t xml:space="preserve"> </w:t>
            </w:r>
            <w:r>
              <w:t>группе,</w:t>
            </w:r>
            <w:r>
              <w:rPr>
                <w:spacing w:val="100"/>
              </w:rPr>
              <w:t xml:space="preserve"> </w:t>
            </w:r>
            <w:r>
              <w:t>команде;</w:t>
            </w:r>
            <w:r>
              <w:rPr>
                <w:spacing w:val="98"/>
              </w:rPr>
              <w:t xml:space="preserve"> </w:t>
            </w:r>
            <w:r>
              <w:t>расположить</w:t>
            </w:r>
            <w:r>
              <w:rPr>
                <w:spacing w:val="97"/>
              </w:rPr>
              <w:t xml:space="preserve"> </w:t>
            </w:r>
            <w:r>
              <w:t>к</w:t>
            </w:r>
            <w:r>
              <w:rPr>
                <w:spacing w:val="100"/>
              </w:rPr>
              <w:t xml:space="preserve"> </w:t>
            </w:r>
            <w:r>
              <w:t>себе</w:t>
            </w:r>
            <w:r>
              <w:rPr>
                <w:spacing w:val="97"/>
              </w:rPr>
              <w:t xml:space="preserve"> </w:t>
            </w:r>
            <w:r>
              <w:t>других</w:t>
            </w:r>
            <w:r>
              <w:rPr>
                <w:spacing w:val="99"/>
              </w:rPr>
              <w:t xml:space="preserve"> </w:t>
            </w:r>
            <w:r>
              <w:t>людей;</w:t>
            </w:r>
            <w:r>
              <w:rPr>
                <w:spacing w:val="102"/>
              </w:rPr>
              <w:t xml:space="preserve"> </w:t>
            </w:r>
            <w:r>
              <w:t>не</w:t>
            </w:r>
          </w:p>
          <w:p w:rsidR="00566ACE" w:rsidRDefault="00566ACE" w:rsidP="00625AE8">
            <w:pPr>
              <w:pStyle w:val="TableParagraph"/>
              <w:spacing w:line="252" w:lineRule="exact"/>
            </w:pPr>
            <w:r>
              <w:t>поддаваться</w:t>
            </w:r>
            <w:r>
              <w:rPr>
                <w:spacing w:val="32"/>
              </w:rPr>
              <w:t xml:space="preserve"> </w:t>
            </w:r>
            <w:r>
              <w:t>колебаниям</w:t>
            </w:r>
            <w:r>
              <w:rPr>
                <w:spacing w:val="30"/>
              </w:rPr>
              <w:t xml:space="preserve"> </w:t>
            </w:r>
            <w:r>
              <w:t>своего</w:t>
            </w:r>
            <w:r>
              <w:rPr>
                <w:spacing w:val="33"/>
              </w:rPr>
              <w:t xml:space="preserve"> </w:t>
            </w:r>
            <w:r>
              <w:t>настроения;</w:t>
            </w:r>
            <w:r>
              <w:rPr>
                <w:spacing w:val="34"/>
              </w:rPr>
              <w:t xml:space="preserve"> </w:t>
            </w:r>
            <w:r>
              <w:t>приспосабливаться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33"/>
              </w:rPr>
              <w:t xml:space="preserve"> </w:t>
            </w:r>
            <w:r>
              <w:t>новым,</w:t>
            </w:r>
            <w:r>
              <w:rPr>
                <w:spacing w:val="-52"/>
              </w:rPr>
              <w:t xml:space="preserve"> </w:t>
            </w:r>
            <w:r>
              <w:t>непривычным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условиям;</w:t>
            </w:r>
            <w:r>
              <w:rPr>
                <w:spacing w:val="55"/>
              </w:rPr>
              <w:t xml:space="preserve"> </w:t>
            </w:r>
            <w:r>
              <w:t>организовать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группы;</w:t>
            </w:r>
          </w:p>
        </w:tc>
      </w:tr>
      <w:tr w:rsidR="00566ACE" w:rsidTr="00625AE8">
        <w:trPr>
          <w:trHeight w:val="757"/>
        </w:trPr>
        <w:tc>
          <w:tcPr>
            <w:tcW w:w="2694" w:type="dxa"/>
          </w:tcPr>
          <w:p w:rsidR="00566ACE" w:rsidRDefault="00566ACE" w:rsidP="00625AE8">
            <w:pPr>
              <w:pStyle w:val="TableParagraph"/>
              <w:ind w:left="945" w:right="153" w:hanging="773"/>
            </w:pPr>
            <w:r>
              <w:t>Владение иностранными</w:t>
            </w:r>
            <w:r>
              <w:rPr>
                <w:spacing w:val="-52"/>
              </w:rPr>
              <w:t xml:space="preserve"> </w:t>
            </w:r>
            <w:r>
              <w:t>языками</w:t>
            </w:r>
          </w:p>
        </w:tc>
        <w:tc>
          <w:tcPr>
            <w:tcW w:w="7338" w:type="dxa"/>
          </w:tcPr>
          <w:p w:rsidR="00566ACE" w:rsidRDefault="00566ACE" w:rsidP="00625AE8">
            <w:pPr>
              <w:pStyle w:val="TableParagraph"/>
            </w:pPr>
            <w:r>
              <w:t>перевести</w:t>
            </w:r>
            <w:r>
              <w:rPr>
                <w:spacing w:val="42"/>
              </w:rPr>
              <w:t xml:space="preserve"> </w:t>
            </w:r>
            <w:r>
              <w:t>со</w:t>
            </w:r>
            <w:r>
              <w:rPr>
                <w:spacing w:val="41"/>
              </w:rPr>
              <w:t xml:space="preserve"> </w:t>
            </w:r>
            <w:r>
              <w:t>словарем</w:t>
            </w:r>
            <w:r>
              <w:rPr>
                <w:spacing w:val="40"/>
              </w:rPr>
              <w:t xml:space="preserve"> </w:t>
            </w:r>
            <w:r>
              <w:t>аутентичный</w:t>
            </w:r>
            <w:r>
              <w:rPr>
                <w:spacing w:val="42"/>
              </w:rPr>
              <w:t xml:space="preserve"> </w:t>
            </w:r>
            <w:r>
              <w:t>текст;</w:t>
            </w:r>
            <w:r>
              <w:rPr>
                <w:spacing w:val="44"/>
              </w:rPr>
              <w:t xml:space="preserve"> </w:t>
            </w:r>
            <w:r>
              <w:t>рассказать</w:t>
            </w:r>
            <w:r>
              <w:rPr>
                <w:spacing w:val="43"/>
              </w:rPr>
              <w:t xml:space="preserve"> </w:t>
            </w:r>
            <w:r>
              <w:t>о</w:t>
            </w:r>
            <w:r>
              <w:rPr>
                <w:spacing w:val="43"/>
              </w:rPr>
              <w:t xml:space="preserve"> </w:t>
            </w:r>
            <w:r>
              <w:t>себе,</w:t>
            </w:r>
            <w:r>
              <w:rPr>
                <w:spacing w:val="43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 xml:space="preserve">друзьях,  </w:t>
            </w:r>
            <w:r>
              <w:rPr>
                <w:spacing w:val="12"/>
              </w:rPr>
              <w:t xml:space="preserve"> </w:t>
            </w:r>
            <w:r>
              <w:t xml:space="preserve">своем  </w:t>
            </w:r>
            <w:r>
              <w:rPr>
                <w:spacing w:val="13"/>
              </w:rPr>
              <w:t xml:space="preserve"> </w:t>
            </w:r>
            <w:r>
              <w:t xml:space="preserve">городе;  </w:t>
            </w:r>
            <w:r>
              <w:rPr>
                <w:spacing w:val="13"/>
              </w:rPr>
              <w:t xml:space="preserve"> </w:t>
            </w:r>
            <w:r>
              <w:t xml:space="preserve">понимать  </w:t>
            </w:r>
            <w:r>
              <w:rPr>
                <w:spacing w:val="14"/>
              </w:rPr>
              <w:t xml:space="preserve"> </w:t>
            </w:r>
            <w:r>
              <w:t xml:space="preserve">тексты  </w:t>
            </w:r>
            <w:r>
              <w:rPr>
                <w:spacing w:val="11"/>
              </w:rPr>
              <w:t xml:space="preserve"> </w:t>
            </w:r>
            <w:r>
              <w:t xml:space="preserve">инструкций  </w:t>
            </w:r>
            <w:r>
              <w:rPr>
                <w:spacing w:val="13"/>
              </w:rPr>
              <w:t xml:space="preserve"> </w:t>
            </w:r>
            <w:r>
              <w:t xml:space="preserve">на  </w:t>
            </w:r>
            <w:r>
              <w:rPr>
                <w:spacing w:val="13"/>
              </w:rPr>
              <w:t xml:space="preserve"> </w:t>
            </w:r>
            <w:r>
              <w:t>упаковках</w:t>
            </w:r>
          </w:p>
          <w:p w:rsidR="00566ACE" w:rsidRDefault="00566ACE" w:rsidP="00625AE8">
            <w:pPr>
              <w:pStyle w:val="TableParagraph"/>
              <w:spacing w:line="238" w:lineRule="exact"/>
            </w:pPr>
            <w:r>
              <w:t>различных</w:t>
            </w:r>
            <w:r>
              <w:rPr>
                <w:spacing w:val="10"/>
              </w:rPr>
              <w:t xml:space="preserve"> </w:t>
            </w:r>
            <w:r>
              <w:t>товаров,</w:t>
            </w:r>
            <w:r>
              <w:rPr>
                <w:spacing w:val="10"/>
              </w:rPr>
              <w:t xml:space="preserve"> </w:t>
            </w:r>
            <w:r>
              <w:t>приборов</w:t>
            </w:r>
            <w:r>
              <w:rPr>
                <w:spacing w:val="9"/>
              </w:rPr>
              <w:t xml:space="preserve"> </w:t>
            </w:r>
            <w:r>
              <w:t>бытовой</w:t>
            </w:r>
            <w:r>
              <w:rPr>
                <w:spacing w:val="11"/>
              </w:rPr>
              <w:t xml:space="preserve"> </w:t>
            </w:r>
            <w:r>
              <w:t>техники;</w:t>
            </w:r>
            <w:r>
              <w:rPr>
                <w:spacing w:val="78"/>
              </w:rPr>
              <w:t xml:space="preserve"> </w:t>
            </w:r>
            <w:r>
              <w:t>общаться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зарубежными друзьями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знакомыми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различные</w:t>
            </w:r>
            <w:r>
              <w:rPr>
                <w:spacing w:val="-4"/>
              </w:rPr>
              <w:t xml:space="preserve"> </w:t>
            </w:r>
            <w:r>
              <w:t>бытовые</w:t>
            </w:r>
            <w:r>
              <w:rPr>
                <w:spacing w:val="-3"/>
              </w:rPr>
              <w:t xml:space="preserve"> </w:t>
            </w:r>
            <w:r>
              <w:t>темы;</w:t>
            </w:r>
          </w:p>
        </w:tc>
      </w:tr>
      <w:tr w:rsidR="00566ACE" w:rsidTr="00625AE8">
        <w:trPr>
          <w:trHeight w:val="251"/>
        </w:trPr>
        <w:tc>
          <w:tcPr>
            <w:tcW w:w="2694" w:type="dxa"/>
            <w:tcBorders>
              <w:bottom w:val="nil"/>
            </w:tcBorders>
          </w:tcPr>
          <w:p w:rsidR="00566ACE" w:rsidRDefault="00566ACE" w:rsidP="00625AE8">
            <w:pPr>
              <w:pStyle w:val="TableParagraph"/>
              <w:spacing w:line="232" w:lineRule="exact"/>
              <w:ind w:left="115" w:right="113"/>
              <w:jc w:val="center"/>
            </w:pPr>
            <w:r>
              <w:t>Грамотность</w:t>
            </w:r>
            <w:r>
              <w:rPr>
                <w:spacing w:val="-4"/>
              </w:rPr>
              <w:t xml:space="preserve"> </w:t>
            </w:r>
            <w:r>
              <w:t>при</w:t>
            </w:r>
          </w:p>
        </w:tc>
        <w:tc>
          <w:tcPr>
            <w:tcW w:w="7338" w:type="dxa"/>
            <w:tcBorders>
              <w:bottom w:val="nil"/>
            </w:tcBorders>
          </w:tcPr>
          <w:p w:rsidR="00566ACE" w:rsidRDefault="00566ACE" w:rsidP="00625AE8">
            <w:pPr>
              <w:pStyle w:val="TableParagraph"/>
              <w:spacing w:line="232" w:lineRule="exact"/>
            </w:pPr>
            <w:r>
              <w:t>выбирать</w:t>
            </w:r>
            <w:r>
              <w:rPr>
                <w:spacing w:val="41"/>
              </w:rPr>
              <w:t xml:space="preserve"> </w:t>
            </w:r>
            <w:r>
              <w:t>продукты,</w:t>
            </w:r>
            <w:r>
              <w:rPr>
                <w:spacing w:val="42"/>
              </w:rPr>
              <w:t xml:space="preserve"> </w:t>
            </w:r>
            <w:r>
              <w:t>товары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услуги</w:t>
            </w:r>
            <w:r>
              <w:rPr>
                <w:spacing w:val="41"/>
              </w:rPr>
              <w:t xml:space="preserve"> </w:t>
            </w:r>
            <w:r>
              <w:t>(в</w:t>
            </w:r>
            <w:r>
              <w:rPr>
                <w:spacing w:val="40"/>
              </w:rPr>
              <w:t xml:space="preserve"> </w:t>
            </w:r>
            <w:r>
              <w:t>магазинах,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1"/>
              </w:rPr>
              <w:t xml:space="preserve"> </w:t>
            </w:r>
            <w:r>
              <w:t>сервисных</w:t>
            </w:r>
          </w:p>
        </w:tc>
      </w:tr>
      <w:tr w:rsidR="00566ACE" w:rsidTr="00625AE8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:rsidR="00566ACE" w:rsidRDefault="00566ACE" w:rsidP="00625AE8">
            <w:pPr>
              <w:pStyle w:val="TableParagraph"/>
              <w:spacing w:line="233" w:lineRule="exact"/>
              <w:ind w:left="117" w:right="113"/>
              <w:jc w:val="center"/>
            </w:pPr>
            <w:r>
              <w:t>решении бытовых</w:t>
            </w:r>
          </w:p>
        </w:tc>
        <w:tc>
          <w:tcPr>
            <w:tcW w:w="7338" w:type="dxa"/>
            <w:tcBorders>
              <w:top w:val="nil"/>
              <w:bottom w:val="nil"/>
            </w:tcBorders>
          </w:tcPr>
          <w:p w:rsidR="00566ACE" w:rsidRDefault="00566ACE" w:rsidP="00625AE8">
            <w:pPr>
              <w:pStyle w:val="TableParagraph"/>
              <w:tabs>
                <w:tab w:val="left" w:pos="1269"/>
              </w:tabs>
              <w:spacing w:line="233" w:lineRule="exact"/>
            </w:pPr>
            <w:r>
              <w:t>службах);</w:t>
            </w:r>
            <w:r>
              <w:tab/>
              <w:t>планировать</w:t>
            </w:r>
            <w:r>
              <w:rPr>
                <w:spacing w:val="5"/>
              </w:rPr>
              <w:t xml:space="preserve"> </w:t>
            </w:r>
            <w:r>
              <w:t>денежные</w:t>
            </w:r>
            <w:r>
              <w:rPr>
                <w:spacing w:val="60"/>
              </w:rPr>
              <w:t xml:space="preserve"> </w:t>
            </w:r>
            <w:r>
              <w:t>расходы,</w:t>
            </w:r>
            <w:r>
              <w:rPr>
                <w:spacing w:val="61"/>
              </w:rPr>
              <w:t xml:space="preserve"> </w:t>
            </w:r>
            <w:r>
              <w:t>исходя</w:t>
            </w:r>
            <w:r>
              <w:rPr>
                <w:spacing w:val="60"/>
              </w:rPr>
              <w:t xml:space="preserve"> </w:t>
            </w:r>
            <w:r>
              <w:t>из</w:t>
            </w:r>
            <w:r>
              <w:rPr>
                <w:spacing w:val="60"/>
              </w:rPr>
              <w:t xml:space="preserve"> </w:t>
            </w:r>
            <w:r>
              <w:t>бюджета</w:t>
            </w:r>
            <w:r>
              <w:rPr>
                <w:spacing w:val="60"/>
              </w:rPr>
              <w:t xml:space="preserve"> </w:t>
            </w:r>
            <w:r>
              <w:t>семьи;</w:t>
            </w:r>
          </w:p>
        </w:tc>
      </w:tr>
      <w:tr w:rsidR="00566ACE" w:rsidTr="00625AE8">
        <w:trPr>
          <w:trHeight w:val="252"/>
        </w:trPr>
        <w:tc>
          <w:tcPr>
            <w:tcW w:w="2694" w:type="dxa"/>
            <w:tcBorders>
              <w:top w:val="nil"/>
              <w:bottom w:val="nil"/>
            </w:tcBorders>
          </w:tcPr>
          <w:p w:rsidR="00566ACE" w:rsidRDefault="00566ACE" w:rsidP="00625AE8">
            <w:pPr>
              <w:pStyle w:val="TableParagraph"/>
              <w:spacing w:line="232" w:lineRule="exact"/>
              <w:ind w:left="119" w:right="113"/>
              <w:jc w:val="center"/>
            </w:pPr>
            <w:r>
              <w:t>проблем</w:t>
            </w:r>
          </w:p>
        </w:tc>
        <w:tc>
          <w:tcPr>
            <w:tcW w:w="7338" w:type="dxa"/>
            <w:tcBorders>
              <w:top w:val="nil"/>
              <w:bottom w:val="nil"/>
            </w:tcBorders>
          </w:tcPr>
          <w:p w:rsidR="00566ACE" w:rsidRDefault="00566ACE" w:rsidP="00625AE8">
            <w:pPr>
              <w:pStyle w:val="TableParagraph"/>
              <w:spacing w:line="232" w:lineRule="exact"/>
            </w:pPr>
            <w:r>
              <w:t>использовать</w:t>
            </w:r>
            <w:r>
              <w:rPr>
                <w:spacing w:val="61"/>
              </w:rPr>
              <w:t xml:space="preserve"> </w:t>
            </w:r>
            <w:r>
              <w:t xml:space="preserve">различные  </w:t>
            </w:r>
            <w:r>
              <w:rPr>
                <w:spacing w:val="2"/>
              </w:rPr>
              <w:t xml:space="preserve"> </w:t>
            </w:r>
            <w:r>
              <w:t xml:space="preserve">технические  </w:t>
            </w:r>
            <w:r>
              <w:rPr>
                <w:spacing w:val="5"/>
              </w:rPr>
              <w:t xml:space="preserve"> </w:t>
            </w:r>
            <w:r>
              <w:t xml:space="preserve">бытовые  </w:t>
            </w:r>
            <w:r>
              <w:rPr>
                <w:spacing w:val="4"/>
              </w:rPr>
              <w:t xml:space="preserve"> </w:t>
            </w:r>
            <w:r>
              <w:t xml:space="preserve">устройства,  </w:t>
            </w:r>
            <w:r>
              <w:rPr>
                <w:spacing w:val="4"/>
              </w:rPr>
              <w:t xml:space="preserve"> </w:t>
            </w:r>
            <w:r>
              <w:t>пользуясь</w:t>
            </w:r>
          </w:p>
        </w:tc>
      </w:tr>
      <w:tr w:rsidR="00566ACE" w:rsidTr="00625AE8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:rsidR="00566ACE" w:rsidRDefault="00566ACE" w:rsidP="00625A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38" w:type="dxa"/>
            <w:tcBorders>
              <w:top w:val="nil"/>
              <w:bottom w:val="nil"/>
            </w:tcBorders>
          </w:tcPr>
          <w:p w:rsidR="00566ACE" w:rsidRDefault="00566ACE" w:rsidP="00625AE8">
            <w:pPr>
              <w:pStyle w:val="TableParagraph"/>
              <w:tabs>
                <w:tab w:val="left" w:pos="1775"/>
                <w:tab w:val="left" w:pos="3616"/>
                <w:tab w:val="left" w:pos="3976"/>
                <w:tab w:val="left" w:pos="5353"/>
                <w:tab w:val="left" w:pos="6295"/>
              </w:tabs>
              <w:spacing w:line="233" w:lineRule="exact"/>
            </w:pPr>
            <w:r>
              <w:t>инструкциями;</w:t>
            </w:r>
            <w:r>
              <w:tab/>
              <w:t>ориентироваться</w:t>
            </w:r>
            <w:r>
              <w:tab/>
              <w:t>в</w:t>
            </w:r>
            <w:r>
              <w:tab/>
              <w:t>незнакомом</w:t>
            </w:r>
            <w:r>
              <w:tab/>
              <w:t>городе,</w:t>
            </w:r>
            <w:r>
              <w:tab/>
              <w:t>пользуясь</w:t>
            </w:r>
          </w:p>
        </w:tc>
      </w:tr>
      <w:tr w:rsidR="00566ACE" w:rsidTr="00625AE8">
        <w:trPr>
          <w:trHeight w:val="254"/>
        </w:trPr>
        <w:tc>
          <w:tcPr>
            <w:tcW w:w="2694" w:type="dxa"/>
            <w:tcBorders>
              <w:top w:val="nil"/>
            </w:tcBorders>
          </w:tcPr>
          <w:p w:rsidR="00566ACE" w:rsidRDefault="00566ACE" w:rsidP="00625A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38" w:type="dxa"/>
            <w:tcBorders>
              <w:top w:val="nil"/>
            </w:tcBorders>
          </w:tcPr>
          <w:p w:rsidR="00566ACE" w:rsidRDefault="00566ACE" w:rsidP="00625AE8">
            <w:pPr>
              <w:pStyle w:val="TableParagraph"/>
              <w:spacing w:line="234" w:lineRule="exact"/>
            </w:pPr>
            <w:r>
              <w:t>справочником,</w:t>
            </w:r>
            <w:r>
              <w:rPr>
                <w:spacing w:val="-4"/>
              </w:rPr>
              <w:t xml:space="preserve"> </w:t>
            </w:r>
            <w:r>
              <w:t>картой;</w:t>
            </w:r>
          </w:p>
        </w:tc>
      </w:tr>
      <w:tr w:rsidR="00566ACE" w:rsidTr="00625AE8">
        <w:trPr>
          <w:trHeight w:val="251"/>
        </w:trPr>
        <w:tc>
          <w:tcPr>
            <w:tcW w:w="2694" w:type="dxa"/>
            <w:tcBorders>
              <w:bottom w:val="nil"/>
            </w:tcBorders>
          </w:tcPr>
          <w:p w:rsidR="00566ACE" w:rsidRDefault="00566ACE" w:rsidP="00625AE8">
            <w:pPr>
              <w:pStyle w:val="TableParagraph"/>
              <w:spacing w:line="232" w:lineRule="exact"/>
              <w:ind w:left="119" w:right="113"/>
              <w:jc w:val="center"/>
            </w:pPr>
            <w:r>
              <w:t>Правовая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общественно-</w:t>
            </w:r>
          </w:p>
        </w:tc>
        <w:tc>
          <w:tcPr>
            <w:tcW w:w="7338" w:type="dxa"/>
            <w:tcBorders>
              <w:bottom w:val="nil"/>
            </w:tcBorders>
          </w:tcPr>
          <w:p w:rsidR="00566ACE" w:rsidRDefault="00566ACE" w:rsidP="00625AE8">
            <w:pPr>
              <w:pStyle w:val="TableParagraph"/>
              <w:spacing w:line="232" w:lineRule="exact"/>
            </w:pPr>
            <w:r>
              <w:t>отстаивать</w:t>
            </w:r>
            <w:r>
              <w:rPr>
                <w:spacing w:val="48"/>
              </w:rPr>
              <w:t xml:space="preserve"> </w:t>
            </w:r>
            <w:r>
              <w:t>свои</w:t>
            </w:r>
            <w:r>
              <w:rPr>
                <w:spacing w:val="48"/>
              </w:rPr>
              <w:t xml:space="preserve"> </w:t>
            </w:r>
            <w:r>
              <w:t>права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интересы;</w:t>
            </w:r>
            <w:r>
              <w:rPr>
                <w:spacing w:val="50"/>
              </w:rPr>
              <w:t xml:space="preserve"> </w:t>
            </w:r>
            <w:r>
              <w:t>сравнивать</w:t>
            </w:r>
            <w:r>
              <w:rPr>
                <w:spacing w:val="49"/>
              </w:rPr>
              <w:t xml:space="preserve"> </w:t>
            </w:r>
            <w:r>
              <w:t>гражданское</w:t>
            </w:r>
            <w:r>
              <w:rPr>
                <w:spacing w:val="49"/>
              </w:rPr>
              <w:t xml:space="preserve"> </w:t>
            </w:r>
            <w:r>
              <w:t>общество</w:t>
            </w:r>
            <w:r>
              <w:rPr>
                <w:spacing w:val="48"/>
              </w:rPr>
              <w:t xml:space="preserve"> </w:t>
            </w:r>
            <w:r>
              <w:t>и</w:t>
            </w:r>
          </w:p>
        </w:tc>
      </w:tr>
      <w:tr w:rsidR="00566ACE" w:rsidTr="00625AE8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:rsidR="00566ACE" w:rsidRDefault="00566ACE" w:rsidP="00625AE8">
            <w:pPr>
              <w:pStyle w:val="TableParagraph"/>
              <w:spacing w:line="233" w:lineRule="exact"/>
              <w:ind w:left="114" w:right="113"/>
              <w:jc w:val="center"/>
            </w:pPr>
            <w:r>
              <w:t>политическая</w:t>
            </w:r>
          </w:p>
        </w:tc>
        <w:tc>
          <w:tcPr>
            <w:tcW w:w="7338" w:type="dxa"/>
            <w:tcBorders>
              <w:top w:val="nil"/>
              <w:bottom w:val="nil"/>
            </w:tcBorders>
          </w:tcPr>
          <w:p w:rsidR="00566ACE" w:rsidRDefault="00566ACE" w:rsidP="00625AE8">
            <w:pPr>
              <w:pStyle w:val="TableParagraph"/>
              <w:spacing w:line="233" w:lineRule="exact"/>
            </w:pPr>
            <w:r>
              <w:t>правовое</w:t>
            </w:r>
            <w:r>
              <w:rPr>
                <w:spacing w:val="2"/>
              </w:rPr>
              <w:t xml:space="preserve"> </w:t>
            </w:r>
            <w:r>
              <w:t>общество;</w:t>
            </w:r>
            <w:r>
              <w:rPr>
                <w:spacing w:val="3"/>
              </w:rPr>
              <w:t xml:space="preserve"> </w:t>
            </w:r>
            <w:r>
              <w:t>объяснять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2"/>
              </w:rPr>
              <w:t xml:space="preserve"> </w:t>
            </w:r>
            <w:r>
              <w:t>правового</w:t>
            </w:r>
            <w:r>
              <w:rPr>
                <w:spacing w:val="1"/>
              </w:rPr>
              <w:t xml:space="preserve"> </w:t>
            </w:r>
            <w:r>
              <w:t>государства,</w:t>
            </w:r>
          </w:p>
        </w:tc>
      </w:tr>
      <w:tr w:rsidR="00566ACE" w:rsidTr="00625AE8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:rsidR="00566ACE" w:rsidRDefault="00566ACE" w:rsidP="00625AE8">
            <w:pPr>
              <w:pStyle w:val="TableParagraph"/>
              <w:spacing w:line="233" w:lineRule="exact"/>
              <w:ind w:left="117" w:right="113"/>
              <w:jc w:val="center"/>
            </w:pPr>
            <w:r>
              <w:t>грамотность</w:t>
            </w:r>
          </w:p>
        </w:tc>
        <w:tc>
          <w:tcPr>
            <w:tcW w:w="7338" w:type="dxa"/>
            <w:tcBorders>
              <w:top w:val="nil"/>
              <w:bottom w:val="nil"/>
            </w:tcBorders>
          </w:tcPr>
          <w:p w:rsidR="00566ACE" w:rsidRDefault="00566ACE" w:rsidP="00625AE8">
            <w:pPr>
              <w:pStyle w:val="TableParagraph"/>
              <w:tabs>
                <w:tab w:val="left" w:pos="2063"/>
                <w:tab w:val="left" w:pos="3244"/>
                <w:tab w:val="left" w:pos="4130"/>
                <w:tab w:val="left" w:pos="5874"/>
                <w:tab w:val="left" w:pos="6269"/>
              </w:tabs>
              <w:spacing w:line="233" w:lineRule="exact"/>
            </w:pPr>
            <w:r>
              <w:t>конституционные</w:t>
            </w:r>
            <w:r>
              <w:tab/>
              <w:t>гарантии;</w:t>
            </w:r>
            <w:r>
              <w:tab/>
              <w:t>давать</w:t>
            </w:r>
            <w:r>
              <w:tab/>
              <w:t>характеристику</w:t>
            </w:r>
            <w:r>
              <w:tab/>
              <w:t>и</w:t>
            </w:r>
            <w:r>
              <w:tab/>
              <w:t>оценивать</w:t>
            </w:r>
          </w:p>
        </w:tc>
      </w:tr>
      <w:tr w:rsidR="00566ACE" w:rsidTr="00625AE8">
        <w:trPr>
          <w:trHeight w:val="254"/>
        </w:trPr>
        <w:tc>
          <w:tcPr>
            <w:tcW w:w="2694" w:type="dxa"/>
            <w:tcBorders>
              <w:top w:val="nil"/>
            </w:tcBorders>
          </w:tcPr>
          <w:p w:rsidR="00566ACE" w:rsidRDefault="00566ACE" w:rsidP="00625A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38" w:type="dxa"/>
            <w:tcBorders>
              <w:top w:val="nil"/>
            </w:tcBorders>
          </w:tcPr>
          <w:p w:rsidR="00566ACE" w:rsidRDefault="00566ACE" w:rsidP="00625AE8">
            <w:pPr>
              <w:pStyle w:val="TableParagraph"/>
              <w:spacing w:line="234" w:lineRule="exact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государственно-правовых</w:t>
            </w:r>
            <w:r>
              <w:rPr>
                <w:spacing w:val="-4"/>
              </w:rPr>
              <w:t xml:space="preserve"> </w:t>
            </w:r>
            <w:r>
              <w:t>институтов</w:t>
            </w:r>
            <w:r>
              <w:rPr>
                <w:spacing w:val="-4"/>
              </w:rPr>
              <w:t xml:space="preserve"> </w:t>
            </w:r>
            <w:r>
              <w:t>общества.</w:t>
            </w:r>
          </w:p>
        </w:tc>
      </w:tr>
    </w:tbl>
    <w:p w:rsidR="00566ACE" w:rsidRDefault="00566ACE" w:rsidP="00566ACE">
      <w:pPr>
        <w:pStyle w:val="a5"/>
        <w:numPr>
          <w:ilvl w:val="1"/>
          <w:numId w:val="1"/>
        </w:numPr>
        <w:tabs>
          <w:tab w:val="left" w:pos="1103"/>
        </w:tabs>
        <w:spacing w:line="262" w:lineRule="exact"/>
        <w:ind w:hanging="421"/>
        <w:rPr>
          <w:sz w:val="24"/>
        </w:rPr>
      </w:pPr>
      <w:r>
        <w:rPr>
          <w:sz w:val="24"/>
        </w:rPr>
        <w:t>Факторы,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выпускника: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951"/>
        </w:tabs>
        <w:ind w:right="235" w:firstLine="6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2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7"/>
          <w:sz w:val="24"/>
        </w:rPr>
        <w:t xml:space="preserve"> </w:t>
      </w:r>
      <w:r>
        <w:rPr>
          <w:sz w:val="24"/>
        </w:rPr>
        <w:t>(бытовой,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коммуникативной, правовой);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923"/>
        </w:tabs>
        <w:ind w:left="922" w:hanging="181"/>
        <w:jc w:val="left"/>
        <w:rPr>
          <w:sz w:val="24"/>
        </w:rPr>
      </w:pP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умения;</w:t>
      </w:r>
    </w:p>
    <w:p w:rsidR="00566ACE" w:rsidRDefault="00566ACE" w:rsidP="00566ACE">
      <w:pPr>
        <w:pStyle w:val="a5"/>
        <w:numPr>
          <w:ilvl w:val="0"/>
          <w:numId w:val="5"/>
        </w:numPr>
        <w:tabs>
          <w:tab w:val="left" w:pos="923"/>
        </w:tabs>
        <w:ind w:left="922" w:hanging="18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умения.</w:t>
      </w:r>
    </w:p>
    <w:p w:rsidR="00566ACE" w:rsidRDefault="00566ACE" w:rsidP="00566ACE">
      <w:pPr>
        <w:pStyle w:val="a3"/>
        <w:ind w:left="0"/>
        <w:rPr>
          <w:b/>
          <w:sz w:val="40"/>
        </w:rPr>
      </w:pPr>
    </w:p>
    <w:p w:rsidR="00566ACE" w:rsidRDefault="00566ACE" w:rsidP="00566ACE">
      <w:pPr>
        <w:pStyle w:val="a3"/>
        <w:ind w:left="0"/>
        <w:rPr>
          <w:b/>
          <w:sz w:val="40"/>
        </w:rPr>
      </w:pPr>
    </w:p>
    <w:p w:rsidR="00566ACE" w:rsidRDefault="00566ACE" w:rsidP="00566ACE">
      <w:pPr>
        <w:pStyle w:val="a3"/>
        <w:ind w:left="0"/>
        <w:rPr>
          <w:b/>
          <w:sz w:val="40"/>
        </w:rPr>
      </w:pPr>
    </w:p>
    <w:p w:rsidR="007C2BEE" w:rsidRDefault="007C2BEE" w:rsidP="007C2BEE">
      <w:pPr>
        <w:spacing w:line="247" w:lineRule="exact"/>
        <w:sectPr w:rsidR="007C2BEE" w:rsidSect="007C2BEE">
          <w:type w:val="continuous"/>
          <w:pgSz w:w="11910" w:h="16840"/>
          <w:pgMar w:top="1040" w:right="620" w:bottom="1200" w:left="1020" w:header="0" w:footer="1003" w:gutter="0"/>
          <w:cols w:space="720"/>
        </w:sectPr>
      </w:pPr>
    </w:p>
    <w:p w:rsidR="009344F0" w:rsidRDefault="009344F0" w:rsidP="00E54082">
      <w:pPr>
        <w:pStyle w:val="1"/>
        <w:tabs>
          <w:tab w:val="left" w:pos="1630"/>
        </w:tabs>
        <w:spacing w:before="71" w:line="274" w:lineRule="exact"/>
        <w:ind w:left="0" w:firstLine="0"/>
        <w:jc w:val="left"/>
      </w:pPr>
    </w:p>
    <w:sectPr w:rsidR="009344F0" w:rsidSect="00E54082">
      <w:footerReference w:type="default" r:id="rId10"/>
      <w:pgSz w:w="11910" w:h="16840"/>
      <w:pgMar w:top="1040" w:right="620" w:bottom="1200" w:left="1020" w:header="0" w:footer="1003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B9A" w:rsidRDefault="00840B9A">
      <w:r>
        <w:separator/>
      </w:r>
    </w:p>
  </w:endnote>
  <w:endnote w:type="continuationSeparator" w:id="0">
    <w:p w:rsidR="00840B9A" w:rsidRDefault="0084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82" w:rsidRDefault="003F479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082" w:rsidRDefault="00566AC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3.25pt;margin-top:780.8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zK/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gxEkDLXqkvUZr0aOJ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" filled="f" stroked="f">
              <v:textbox inset="0,0,0,0">
                <w:txbxContent>
                  <w:p w:rsidR="00E54082" w:rsidRDefault="00566AC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4F0" w:rsidRDefault="003F479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4F0" w:rsidRDefault="009344F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3.2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5NerA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" filled="f" stroked="f">
              <v:textbox inset="0,0,0,0">
                <w:txbxContent>
                  <w:p w:rsidR="009344F0" w:rsidRDefault="009344F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B9A" w:rsidRDefault="00840B9A">
      <w:r>
        <w:separator/>
      </w:r>
    </w:p>
  </w:footnote>
  <w:footnote w:type="continuationSeparator" w:id="0">
    <w:p w:rsidR="00840B9A" w:rsidRDefault="00840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80D40"/>
    <w:multiLevelType w:val="multilevel"/>
    <w:tmpl w:val="FDC2B49A"/>
    <w:lvl w:ilvl="0">
      <w:start w:val="3"/>
      <w:numFmt w:val="decimal"/>
      <w:lvlText w:val="%1"/>
      <w:lvlJc w:val="left"/>
      <w:pPr>
        <w:ind w:left="682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6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670"/>
      </w:pPr>
      <w:rPr>
        <w:rFonts w:hint="default"/>
        <w:lang w:val="ru-RU" w:eastAsia="en-US" w:bidi="ar-SA"/>
      </w:rPr>
    </w:lvl>
  </w:abstractNum>
  <w:abstractNum w:abstractNumId="1" w15:restartNumberingAfterBreak="0">
    <w:nsid w:val="20330375"/>
    <w:multiLevelType w:val="multilevel"/>
    <w:tmpl w:val="FF34F9E8"/>
    <w:lvl w:ilvl="0">
      <w:start w:val="4"/>
      <w:numFmt w:val="decimal"/>
      <w:lvlText w:val="%1"/>
      <w:lvlJc w:val="left"/>
      <w:pPr>
        <w:ind w:left="1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27B21C6C"/>
    <w:multiLevelType w:val="hybridMultilevel"/>
    <w:tmpl w:val="36EA1DC2"/>
    <w:lvl w:ilvl="0" w:tplc="02D619D6">
      <w:numFmt w:val="bullet"/>
      <w:lvlText w:val="–"/>
      <w:lvlJc w:val="left"/>
      <w:pPr>
        <w:ind w:left="6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AC28AC">
      <w:numFmt w:val="bullet"/>
      <w:lvlText w:val="•"/>
      <w:lvlJc w:val="left"/>
      <w:pPr>
        <w:ind w:left="1638" w:hanging="180"/>
      </w:pPr>
      <w:rPr>
        <w:rFonts w:hint="default"/>
        <w:lang w:val="ru-RU" w:eastAsia="en-US" w:bidi="ar-SA"/>
      </w:rPr>
    </w:lvl>
    <w:lvl w:ilvl="2" w:tplc="A34E705E">
      <w:numFmt w:val="bullet"/>
      <w:lvlText w:val="•"/>
      <w:lvlJc w:val="left"/>
      <w:pPr>
        <w:ind w:left="2597" w:hanging="180"/>
      </w:pPr>
      <w:rPr>
        <w:rFonts w:hint="default"/>
        <w:lang w:val="ru-RU" w:eastAsia="en-US" w:bidi="ar-SA"/>
      </w:rPr>
    </w:lvl>
    <w:lvl w:ilvl="3" w:tplc="36746548">
      <w:numFmt w:val="bullet"/>
      <w:lvlText w:val="•"/>
      <w:lvlJc w:val="left"/>
      <w:pPr>
        <w:ind w:left="3555" w:hanging="180"/>
      </w:pPr>
      <w:rPr>
        <w:rFonts w:hint="default"/>
        <w:lang w:val="ru-RU" w:eastAsia="en-US" w:bidi="ar-SA"/>
      </w:rPr>
    </w:lvl>
    <w:lvl w:ilvl="4" w:tplc="1244277C">
      <w:numFmt w:val="bullet"/>
      <w:lvlText w:val="•"/>
      <w:lvlJc w:val="left"/>
      <w:pPr>
        <w:ind w:left="4514" w:hanging="180"/>
      </w:pPr>
      <w:rPr>
        <w:rFonts w:hint="default"/>
        <w:lang w:val="ru-RU" w:eastAsia="en-US" w:bidi="ar-SA"/>
      </w:rPr>
    </w:lvl>
    <w:lvl w:ilvl="5" w:tplc="355A4FD6">
      <w:numFmt w:val="bullet"/>
      <w:lvlText w:val="•"/>
      <w:lvlJc w:val="left"/>
      <w:pPr>
        <w:ind w:left="5473" w:hanging="180"/>
      </w:pPr>
      <w:rPr>
        <w:rFonts w:hint="default"/>
        <w:lang w:val="ru-RU" w:eastAsia="en-US" w:bidi="ar-SA"/>
      </w:rPr>
    </w:lvl>
    <w:lvl w:ilvl="6" w:tplc="5066C7B8">
      <w:numFmt w:val="bullet"/>
      <w:lvlText w:val="•"/>
      <w:lvlJc w:val="left"/>
      <w:pPr>
        <w:ind w:left="6431" w:hanging="180"/>
      </w:pPr>
      <w:rPr>
        <w:rFonts w:hint="default"/>
        <w:lang w:val="ru-RU" w:eastAsia="en-US" w:bidi="ar-SA"/>
      </w:rPr>
    </w:lvl>
    <w:lvl w:ilvl="7" w:tplc="8DF80580">
      <w:numFmt w:val="bullet"/>
      <w:lvlText w:val="•"/>
      <w:lvlJc w:val="left"/>
      <w:pPr>
        <w:ind w:left="7390" w:hanging="180"/>
      </w:pPr>
      <w:rPr>
        <w:rFonts w:hint="default"/>
        <w:lang w:val="ru-RU" w:eastAsia="en-US" w:bidi="ar-SA"/>
      </w:rPr>
    </w:lvl>
    <w:lvl w:ilvl="8" w:tplc="474A7740">
      <w:numFmt w:val="bullet"/>
      <w:lvlText w:val="•"/>
      <w:lvlJc w:val="left"/>
      <w:pPr>
        <w:ind w:left="8349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8492854"/>
    <w:multiLevelType w:val="hybridMultilevel"/>
    <w:tmpl w:val="C5D86D88"/>
    <w:lvl w:ilvl="0" w:tplc="8750A8F8">
      <w:start w:val="1"/>
      <w:numFmt w:val="decimal"/>
      <w:lvlText w:val="%1)"/>
      <w:lvlJc w:val="left"/>
      <w:pPr>
        <w:ind w:left="68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2E080">
      <w:numFmt w:val="bullet"/>
      <w:lvlText w:val="•"/>
      <w:lvlJc w:val="left"/>
      <w:pPr>
        <w:ind w:left="1638" w:hanging="317"/>
      </w:pPr>
      <w:rPr>
        <w:rFonts w:hint="default"/>
        <w:lang w:val="ru-RU" w:eastAsia="en-US" w:bidi="ar-SA"/>
      </w:rPr>
    </w:lvl>
    <w:lvl w:ilvl="2" w:tplc="14F4457C">
      <w:numFmt w:val="bullet"/>
      <w:lvlText w:val="•"/>
      <w:lvlJc w:val="left"/>
      <w:pPr>
        <w:ind w:left="2597" w:hanging="317"/>
      </w:pPr>
      <w:rPr>
        <w:rFonts w:hint="default"/>
        <w:lang w:val="ru-RU" w:eastAsia="en-US" w:bidi="ar-SA"/>
      </w:rPr>
    </w:lvl>
    <w:lvl w:ilvl="3" w:tplc="237C9546">
      <w:numFmt w:val="bullet"/>
      <w:lvlText w:val="•"/>
      <w:lvlJc w:val="left"/>
      <w:pPr>
        <w:ind w:left="3555" w:hanging="317"/>
      </w:pPr>
      <w:rPr>
        <w:rFonts w:hint="default"/>
        <w:lang w:val="ru-RU" w:eastAsia="en-US" w:bidi="ar-SA"/>
      </w:rPr>
    </w:lvl>
    <w:lvl w:ilvl="4" w:tplc="0DA27686">
      <w:numFmt w:val="bullet"/>
      <w:lvlText w:val="•"/>
      <w:lvlJc w:val="left"/>
      <w:pPr>
        <w:ind w:left="4514" w:hanging="317"/>
      </w:pPr>
      <w:rPr>
        <w:rFonts w:hint="default"/>
        <w:lang w:val="ru-RU" w:eastAsia="en-US" w:bidi="ar-SA"/>
      </w:rPr>
    </w:lvl>
    <w:lvl w:ilvl="5" w:tplc="879005B2">
      <w:numFmt w:val="bullet"/>
      <w:lvlText w:val="•"/>
      <w:lvlJc w:val="left"/>
      <w:pPr>
        <w:ind w:left="5473" w:hanging="317"/>
      </w:pPr>
      <w:rPr>
        <w:rFonts w:hint="default"/>
        <w:lang w:val="ru-RU" w:eastAsia="en-US" w:bidi="ar-SA"/>
      </w:rPr>
    </w:lvl>
    <w:lvl w:ilvl="6" w:tplc="F7007376">
      <w:numFmt w:val="bullet"/>
      <w:lvlText w:val="•"/>
      <w:lvlJc w:val="left"/>
      <w:pPr>
        <w:ind w:left="6431" w:hanging="317"/>
      </w:pPr>
      <w:rPr>
        <w:rFonts w:hint="default"/>
        <w:lang w:val="ru-RU" w:eastAsia="en-US" w:bidi="ar-SA"/>
      </w:rPr>
    </w:lvl>
    <w:lvl w:ilvl="7" w:tplc="DD082FE8">
      <w:numFmt w:val="bullet"/>
      <w:lvlText w:val="•"/>
      <w:lvlJc w:val="left"/>
      <w:pPr>
        <w:ind w:left="7390" w:hanging="317"/>
      </w:pPr>
      <w:rPr>
        <w:rFonts w:hint="default"/>
        <w:lang w:val="ru-RU" w:eastAsia="en-US" w:bidi="ar-SA"/>
      </w:rPr>
    </w:lvl>
    <w:lvl w:ilvl="8" w:tplc="493AA3F2">
      <w:numFmt w:val="bullet"/>
      <w:lvlText w:val="•"/>
      <w:lvlJc w:val="left"/>
      <w:pPr>
        <w:ind w:left="8349" w:hanging="317"/>
      </w:pPr>
      <w:rPr>
        <w:rFonts w:hint="default"/>
        <w:lang w:val="ru-RU" w:eastAsia="en-US" w:bidi="ar-SA"/>
      </w:rPr>
    </w:lvl>
  </w:abstractNum>
  <w:abstractNum w:abstractNumId="4" w15:restartNumberingAfterBreak="0">
    <w:nsid w:val="448B4F6F"/>
    <w:multiLevelType w:val="multilevel"/>
    <w:tmpl w:val="E594F93E"/>
    <w:lvl w:ilvl="0">
      <w:start w:val="1"/>
      <w:numFmt w:val="decimal"/>
      <w:lvlText w:val="%1"/>
      <w:lvlJc w:val="left"/>
      <w:pPr>
        <w:ind w:left="68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49"/>
      </w:pPr>
      <w:rPr>
        <w:rFonts w:hint="default"/>
        <w:lang w:val="ru-RU" w:eastAsia="en-US" w:bidi="ar-SA"/>
      </w:rPr>
    </w:lvl>
  </w:abstractNum>
  <w:abstractNum w:abstractNumId="5" w15:restartNumberingAfterBreak="0">
    <w:nsid w:val="4BB5296D"/>
    <w:multiLevelType w:val="hybridMultilevel"/>
    <w:tmpl w:val="F34E7F28"/>
    <w:lvl w:ilvl="0" w:tplc="A650E56A">
      <w:start w:val="1"/>
      <w:numFmt w:val="decimal"/>
      <w:lvlText w:val="%1."/>
      <w:lvlJc w:val="left"/>
      <w:pPr>
        <w:ind w:left="163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1D84E96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2" w:tplc="6136C6FE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3" w:tplc="72B03274">
      <w:numFmt w:val="bullet"/>
      <w:lvlText w:val="•"/>
      <w:lvlJc w:val="left"/>
      <w:pPr>
        <w:ind w:left="4227" w:hanging="240"/>
      </w:pPr>
      <w:rPr>
        <w:rFonts w:hint="default"/>
        <w:lang w:val="ru-RU" w:eastAsia="en-US" w:bidi="ar-SA"/>
      </w:rPr>
    </w:lvl>
    <w:lvl w:ilvl="4" w:tplc="13F4BB50">
      <w:numFmt w:val="bullet"/>
      <w:lvlText w:val="•"/>
      <w:lvlJc w:val="left"/>
      <w:pPr>
        <w:ind w:left="5090" w:hanging="240"/>
      </w:pPr>
      <w:rPr>
        <w:rFonts w:hint="default"/>
        <w:lang w:val="ru-RU" w:eastAsia="en-US" w:bidi="ar-SA"/>
      </w:rPr>
    </w:lvl>
    <w:lvl w:ilvl="5" w:tplc="6EB0CC48">
      <w:numFmt w:val="bullet"/>
      <w:lvlText w:val="•"/>
      <w:lvlJc w:val="left"/>
      <w:pPr>
        <w:ind w:left="5953" w:hanging="240"/>
      </w:pPr>
      <w:rPr>
        <w:rFonts w:hint="default"/>
        <w:lang w:val="ru-RU" w:eastAsia="en-US" w:bidi="ar-SA"/>
      </w:rPr>
    </w:lvl>
    <w:lvl w:ilvl="6" w:tplc="9C42F5F0">
      <w:numFmt w:val="bullet"/>
      <w:lvlText w:val="•"/>
      <w:lvlJc w:val="left"/>
      <w:pPr>
        <w:ind w:left="6815" w:hanging="240"/>
      </w:pPr>
      <w:rPr>
        <w:rFonts w:hint="default"/>
        <w:lang w:val="ru-RU" w:eastAsia="en-US" w:bidi="ar-SA"/>
      </w:rPr>
    </w:lvl>
    <w:lvl w:ilvl="7" w:tplc="8AA66580">
      <w:numFmt w:val="bullet"/>
      <w:lvlText w:val="•"/>
      <w:lvlJc w:val="left"/>
      <w:pPr>
        <w:ind w:left="7678" w:hanging="240"/>
      </w:pPr>
      <w:rPr>
        <w:rFonts w:hint="default"/>
        <w:lang w:val="ru-RU" w:eastAsia="en-US" w:bidi="ar-SA"/>
      </w:rPr>
    </w:lvl>
    <w:lvl w:ilvl="8" w:tplc="62E2CF24">
      <w:numFmt w:val="bullet"/>
      <w:lvlText w:val="•"/>
      <w:lvlJc w:val="left"/>
      <w:pPr>
        <w:ind w:left="854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59A14658"/>
    <w:multiLevelType w:val="multilevel"/>
    <w:tmpl w:val="44061DE4"/>
    <w:lvl w:ilvl="0">
      <w:start w:val="2"/>
      <w:numFmt w:val="decimal"/>
      <w:lvlText w:val="%1"/>
      <w:lvlJc w:val="left"/>
      <w:pPr>
        <w:ind w:left="68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6B5142DE"/>
    <w:multiLevelType w:val="hybridMultilevel"/>
    <w:tmpl w:val="0C42B082"/>
    <w:lvl w:ilvl="0" w:tplc="072EDDA0">
      <w:numFmt w:val="bullet"/>
      <w:lvlText w:val="–"/>
      <w:lvlJc w:val="left"/>
      <w:pPr>
        <w:ind w:left="68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CC2132">
      <w:numFmt w:val="bullet"/>
      <w:lvlText w:val="•"/>
      <w:lvlJc w:val="left"/>
      <w:pPr>
        <w:ind w:left="1638" w:hanging="365"/>
      </w:pPr>
      <w:rPr>
        <w:rFonts w:hint="default"/>
        <w:lang w:val="ru-RU" w:eastAsia="en-US" w:bidi="ar-SA"/>
      </w:rPr>
    </w:lvl>
    <w:lvl w:ilvl="2" w:tplc="BCC2E8CC">
      <w:numFmt w:val="bullet"/>
      <w:lvlText w:val="•"/>
      <w:lvlJc w:val="left"/>
      <w:pPr>
        <w:ind w:left="2597" w:hanging="365"/>
      </w:pPr>
      <w:rPr>
        <w:rFonts w:hint="default"/>
        <w:lang w:val="ru-RU" w:eastAsia="en-US" w:bidi="ar-SA"/>
      </w:rPr>
    </w:lvl>
    <w:lvl w:ilvl="3" w:tplc="5C78C756">
      <w:numFmt w:val="bullet"/>
      <w:lvlText w:val="•"/>
      <w:lvlJc w:val="left"/>
      <w:pPr>
        <w:ind w:left="3555" w:hanging="365"/>
      </w:pPr>
      <w:rPr>
        <w:rFonts w:hint="default"/>
        <w:lang w:val="ru-RU" w:eastAsia="en-US" w:bidi="ar-SA"/>
      </w:rPr>
    </w:lvl>
    <w:lvl w:ilvl="4" w:tplc="C32AC5A8">
      <w:numFmt w:val="bullet"/>
      <w:lvlText w:val="•"/>
      <w:lvlJc w:val="left"/>
      <w:pPr>
        <w:ind w:left="4514" w:hanging="365"/>
      </w:pPr>
      <w:rPr>
        <w:rFonts w:hint="default"/>
        <w:lang w:val="ru-RU" w:eastAsia="en-US" w:bidi="ar-SA"/>
      </w:rPr>
    </w:lvl>
    <w:lvl w:ilvl="5" w:tplc="372E49FC">
      <w:numFmt w:val="bullet"/>
      <w:lvlText w:val="•"/>
      <w:lvlJc w:val="left"/>
      <w:pPr>
        <w:ind w:left="5473" w:hanging="365"/>
      </w:pPr>
      <w:rPr>
        <w:rFonts w:hint="default"/>
        <w:lang w:val="ru-RU" w:eastAsia="en-US" w:bidi="ar-SA"/>
      </w:rPr>
    </w:lvl>
    <w:lvl w:ilvl="6" w:tplc="BDBC57E0">
      <w:numFmt w:val="bullet"/>
      <w:lvlText w:val="•"/>
      <w:lvlJc w:val="left"/>
      <w:pPr>
        <w:ind w:left="6431" w:hanging="365"/>
      </w:pPr>
      <w:rPr>
        <w:rFonts w:hint="default"/>
        <w:lang w:val="ru-RU" w:eastAsia="en-US" w:bidi="ar-SA"/>
      </w:rPr>
    </w:lvl>
    <w:lvl w:ilvl="7" w:tplc="B7421688">
      <w:numFmt w:val="bullet"/>
      <w:lvlText w:val="•"/>
      <w:lvlJc w:val="left"/>
      <w:pPr>
        <w:ind w:left="7390" w:hanging="365"/>
      </w:pPr>
      <w:rPr>
        <w:rFonts w:hint="default"/>
        <w:lang w:val="ru-RU" w:eastAsia="en-US" w:bidi="ar-SA"/>
      </w:rPr>
    </w:lvl>
    <w:lvl w:ilvl="8" w:tplc="C194EAA8">
      <w:numFmt w:val="bullet"/>
      <w:lvlText w:val="•"/>
      <w:lvlJc w:val="left"/>
      <w:pPr>
        <w:ind w:left="8349" w:hanging="3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F0"/>
    <w:rsid w:val="000A1DA9"/>
    <w:rsid w:val="000B1518"/>
    <w:rsid w:val="0011313E"/>
    <w:rsid w:val="001314A1"/>
    <w:rsid w:val="001944E4"/>
    <w:rsid w:val="00351D3D"/>
    <w:rsid w:val="003F4794"/>
    <w:rsid w:val="00566ACE"/>
    <w:rsid w:val="00572FA6"/>
    <w:rsid w:val="007C2BEE"/>
    <w:rsid w:val="00840B9A"/>
    <w:rsid w:val="009344F0"/>
    <w:rsid w:val="00B2719E"/>
    <w:rsid w:val="00C24B80"/>
    <w:rsid w:val="00E54082"/>
    <w:rsid w:val="00E9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515494-7E9A-415D-9F1C-0B818918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 w:firstLine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33" w:right="98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6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572F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2F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72F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2FA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314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14A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Инсаф Галявеев</cp:lastModifiedBy>
  <cp:revision>2</cp:revision>
  <cp:lastPrinted>2025-04-04T07:38:00Z</cp:lastPrinted>
  <dcterms:created xsi:type="dcterms:W3CDTF">2025-04-11T05:59:00Z</dcterms:created>
  <dcterms:modified xsi:type="dcterms:W3CDTF">2025-04-11T05:59:00Z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2023-05-11T00:00:00Z</vt:filetime>
  </property>
</Properties>
</file>